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8D6DD" w14:textId="296AD256" w:rsidR="00662B0A" w:rsidRDefault="00662B0A" w:rsidP="001C5DEE">
      <w:pPr>
        <w:spacing w:after="0" w:line="360" w:lineRule="auto"/>
        <w:ind w:left="426" w:hanging="360"/>
        <w:jc w:val="center"/>
        <w:rPr>
          <w:rFonts w:ascii="Arial" w:hAnsi="Arial" w:cs="Arial"/>
          <w:b/>
          <w:u w:val="single"/>
          <w:lang w:val="de-DE"/>
        </w:rPr>
      </w:pPr>
      <w:r w:rsidRPr="00A84BF2">
        <w:rPr>
          <w:rFonts w:ascii="Arial" w:hAnsi="Arial" w:cs="Arial"/>
          <w:b/>
          <w:u w:val="single"/>
          <w:lang w:val="de-DE"/>
        </w:rPr>
        <w:t>Leistungsbeschreibung</w:t>
      </w:r>
    </w:p>
    <w:p w14:paraId="4FCC0110" w14:textId="77777777" w:rsidR="00B82D71" w:rsidRDefault="00B82D71" w:rsidP="001C5DEE">
      <w:pPr>
        <w:spacing w:after="0" w:line="360" w:lineRule="auto"/>
        <w:ind w:left="426" w:hanging="360"/>
        <w:jc w:val="center"/>
        <w:rPr>
          <w:rFonts w:ascii="Arial" w:hAnsi="Arial" w:cs="Arial"/>
          <w:b/>
          <w:lang w:val="de-DE"/>
        </w:rPr>
      </w:pPr>
    </w:p>
    <w:p w14:paraId="55D14978" w14:textId="77777777" w:rsidR="00761108" w:rsidRPr="00761108" w:rsidRDefault="00761108" w:rsidP="00761108">
      <w:pPr>
        <w:spacing w:after="0" w:line="360" w:lineRule="auto"/>
        <w:jc w:val="center"/>
        <w:rPr>
          <w:rFonts w:ascii="Arial" w:hAnsi="Arial" w:cs="Arial"/>
          <w:b/>
          <w:bCs/>
          <w:lang w:val="de-DE"/>
        </w:rPr>
      </w:pPr>
      <w:r w:rsidRPr="00761108">
        <w:rPr>
          <w:rFonts w:ascii="Arial" w:hAnsi="Arial" w:cs="Arial"/>
          <w:b/>
          <w:bCs/>
          <w:lang w:val="de-DE"/>
        </w:rPr>
        <w:t>Unterstützungsleistung bei der Erstellung der</w:t>
      </w:r>
    </w:p>
    <w:p w14:paraId="58FC5556" w14:textId="7F80677A" w:rsidR="00761108" w:rsidRPr="00761108" w:rsidRDefault="00761108" w:rsidP="00761108">
      <w:pPr>
        <w:spacing w:after="0" w:line="360" w:lineRule="auto"/>
        <w:jc w:val="center"/>
        <w:rPr>
          <w:rFonts w:ascii="Arial" w:hAnsi="Arial" w:cs="Arial"/>
          <w:b/>
          <w:bCs/>
          <w:lang w:val="de-DE"/>
        </w:rPr>
      </w:pPr>
      <w:r w:rsidRPr="00761108">
        <w:rPr>
          <w:rFonts w:ascii="Arial" w:hAnsi="Arial" w:cs="Arial"/>
          <w:b/>
          <w:bCs/>
          <w:lang w:val="de-DE"/>
        </w:rPr>
        <w:t xml:space="preserve">Jahresabschlüsse der Stadt Frankenthal </w:t>
      </w:r>
      <w:r w:rsidR="00CE0D87">
        <w:rPr>
          <w:rFonts w:ascii="Arial" w:hAnsi="Arial" w:cs="Arial"/>
          <w:b/>
          <w:bCs/>
          <w:lang w:val="de-DE"/>
        </w:rPr>
        <w:t xml:space="preserve">(Pfalz) </w:t>
      </w:r>
      <w:r w:rsidRPr="00761108">
        <w:rPr>
          <w:rFonts w:ascii="Arial" w:hAnsi="Arial" w:cs="Arial"/>
          <w:b/>
          <w:bCs/>
          <w:lang w:val="de-DE"/>
        </w:rPr>
        <w:t>für</w:t>
      </w:r>
    </w:p>
    <w:p w14:paraId="20194CBA" w14:textId="2A99FF46" w:rsidR="00662B0A" w:rsidRPr="00761108" w:rsidRDefault="00761108" w:rsidP="00761108">
      <w:pPr>
        <w:spacing w:after="0" w:line="360" w:lineRule="auto"/>
        <w:jc w:val="center"/>
        <w:rPr>
          <w:rFonts w:ascii="Arial" w:hAnsi="Arial" w:cs="Arial"/>
          <w:b/>
          <w:bCs/>
          <w:lang w:val="de-DE"/>
        </w:rPr>
      </w:pPr>
      <w:r w:rsidRPr="00761108">
        <w:rPr>
          <w:rFonts w:ascii="Arial" w:hAnsi="Arial" w:cs="Arial"/>
          <w:b/>
          <w:bCs/>
          <w:lang w:val="de-DE"/>
        </w:rPr>
        <w:t>die Haushaltsjahre 201</w:t>
      </w:r>
      <w:r w:rsidR="00555333">
        <w:rPr>
          <w:rFonts w:ascii="Arial" w:hAnsi="Arial" w:cs="Arial"/>
          <w:b/>
          <w:bCs/>
          <w:lang w:val="de-DE"/>
        </w:rPr>
        <w:t>8</w:t>
      </w:r>
      <w:r w:rsidRPr="00761108">
        <w:rPr>
          <w:rFonts w:ascii="Arial" w:hAnsi="Arial" w:cs="Arial"/>
          <w:b/>
          <w:bCs/>
          <w:lang w:val="de-DE"/>
        </w:rPr>
        <w:t xml:space="preserve"> bis 20</w:t>
      </w:r>
      <w:r w:rsidR="00555333">
        <w:rPr>
          <w:rFonts w:ascii="Arial" w:hAnsi="Arial" w:cs="Arial"/>
          <w:b/>
          <w:bCs/>
          <w:lang w:val="de-DE"/>
        </w:rPr>
        <w:t>20</w:t>
      </w:r>
    </w:p>
    <w:p w14:paraId="17CE19E4" w14:textId="77777777" w:rsidR="00761108" w:rsidRDefault="00761108" w:rsidP="00761108">
      <w:pPr>
        <w:spacing w:after="0" w:line="360" w:lineRule="auto"/>
        <w:jc w:val="center"/>
        <w:rPr>
          <w:rFonts w:ascii="Arial" w:hAnsi="Arial" w:cs="Arial"/>
          <w:bCs/>
          <w:lang w:val="de-DE"/>
        </w:rPr>
      </w:pPr>
    </w:p>
    <w:p w14:paraId="6487FA55" w14:textId="6D8D482F" w:rsidR="00C533B7" w:rsidRPr="00C533B7" w:rsidRDefault="00C533B7" w:rsidP="00C533B7">
      <w:pPr>
        <w:pStyle w:val="Listenabsatz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Arial" w:hAnsi="Arial" w:cs="Arial"/>
          <w:b/>
          <w:lang w:val="de-DE"/>
        </w:rPr>
      </w:pPr>
      <w:r w:rsidRPr="00C533B7">
        <w:rPr>
          <w:rFonts w:ascii="Arial" w:hAnsi="Arial" w:cs="Arial"/>
          <w:b/>
          <w:lang w:val="de-DE"/>
        </w:rPr>
        <w:t>Ausgangslage</w:t>
      </w:r>
    </w:p>
    <w:p w14:paraId="1A299434" w14:textId="77777777" w:rsidR="00C533B7" w:rsidRDefault="00C533B7" w:rsidP="00C533B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43BC95B3" w14:textId="77777777" w:rsidR="009F4EA8" w:rsidRDefault="009F4EA8" w:rsidP="00761108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Die kreisfreie Stadt Frankenthal (Pfalz) ist eine rheinlandpfälzische Stadt mit über 49.000 Einwohnern.</w:t>
      </w:r>
    </w:p>
    <w:p w14:paraId="6D998D31" w14:textId="77777777" w:rsidR="009F4EA8" w:rsidRDefault="009F4EA8" w:rsidP="00761108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</w:p>
    <w:p w14:paraId="0E08D2E1" w14:textId="3E3F5B2F" w:rsidR="009F4EA8" w:rsidRDefault="009F4EA8" w:rsidP="00761108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Die Stadt Frankenthal sucht zum nächstmöglichen Zeitpunkt einen qualifizierten Partner zur Unterstützung bei der Erstellung der Jahresabschlüsse 201</w:t>
      </w:r>
      <w:r w:rsidR="00555333">
        <w:rPr>
          <w:rFonts w:ascii="Arial" w:hAnsi="Arial" w:cs="Arial"/>
          <w:bCs/>
          <w:lang w:val="de-DE"/>
        </w:rPr>
        <w:t>8</w:t>
      </w:r>
      <w:r>
        <w:rPr>
          <w:rFonts w:ascii="Arial" w:hAnsi="Arial" w:cs="Arial"/>
          <w:bCs/>
          <w:lang w:val="de-DE"/>
        </w:rPr>
        <w:t xml:space="preserve"> – 20</w:t>
      </w:r>
      <w:r w:rsidR="00555333">
        <w:rPr>
          <w:rFonts w:ascii="Arial" w:hAnsi="Arial" w:cs="Arial"/>
          <w:bCs/>
          <w:lang w:val="de-DE"/>
        </w:rPr>
        <w:t>20</w:t>
      </w:r>
      <w:r>
        <w:rPr>
          <w:rFonts w:ascii="Arial" w:hAnsi="Arial" w:cs="Arial"/>
          <w:bCs/>
          <w:lang w:val="de-DE"/>
        </w:rPr>
        <w:t>. Dieser sollte über nachweisliche Erfahrung in der Beratung von Kommunen oder juristische Personen des öffentlichen rechts verfügen und idealerweise bereits im Bereich der kommunalen Jahresabschlüsse (Rheinland-Pfalz) tätig gewesen sein.</w:t>
      </w:r>
    </w:p>
    <w:p w14:paraId="3845B9AB" w14:textId="77777777" w:rsidR="009F4EA8" w:rsidRDefault="009F4EA8" w:rsidP="00761108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</w:p>
    <w:p w14:paraId="45A80C4C" w14:textId="2AEB3633" w:rsidR="000A374D" w:rsidRDefault="000A374D" w:rsidP="002F1C5E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Ziel der Auftragsvergabe ist die fachliche Unterstützung bei der vollständigen und termingerechten Erstellung der Jahresabschlüsse, sodass alle erforderlichen Unter</w:t>
      </w:r>
      <w:r w:rsidR="00F42FEE">
        <w:rPr>
          <w:rFonts w:ascii="Arial" w:hAnsi="Arial" w:cs="Arial"/>
          <w:bCs/>
          <w:lang w:val="de-DE"/>
        </w:rPr>
        <w:t>la</w:t>
      </w:r>
      <w:r>
        <w:rPr>
          <w:rFonts w:ascii="Arial" w:hAnsi="Arial" w:cs="Arial"/>
          <w:bCs/>
          <w:lang w:val="de-DE"/>
        </w:rPr>
        <w:t>gen ordnungsgemäß aufbereitet und dem Rechnungsprüfungsamt zur abschließenden Prüfung vorgelegt werden können.</w:t>
      </w:r>
    </w:p>
    <w:p w14:paraId="34BDE4B4" w14:textId="06AF9258" w:rsidR="002F1C5E" w:rsidRDefault="002F1C5E" w:rsidP="002F1C5E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</w:p>
    <w:p w14:paraId="0FD09968" w14:textId="5099E8BF" w:rsidR="00090AFF" w:rsidRDefault="00090AFF" w:rsidP="002F1C5E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</w:p>
    <w:p w14:paraId="54A854EE" w14:textId="58CF1111" w:rsidR="00284D38" w:rsidRDefault="00284D38" w:rsidP="00A84BF2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33327AFF" w14:textId="41031694" w:rsidR="009C5FF0" w:rsidRPr="00C533B7" w:rsidRDefault="009C5FF0" w:rsidP="00C533B7">
      <w:pPr>
        <w:pStyle w:val="Listenabsatz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Arial" w:hAnsi="Arial" w:cs="Arial"/>
          <w:b/>
          <w:lang w:val="de-DE"/>
        </w:rPr>
      </w:pPr>
      <w:r w:rsidRPr="00C533B7">
        <w:rPr>
          <w:rFonts w:ascii="Arial" w:hAnsi="Arial" w:cs="Arial"/>
          <w:b/>
          <w:lang w:val="de-DE"/>
        </w:rPr>
        <w:t>Leistungsgegenstand</w:t>
      </w:r>
    </w:p>
    <w:p w14:paraId="0DDC72B4" w14:textId="3DC3A2FA" w:rsidR="009C5FF0" w:rsidRDefault="009C5FF0" w:rsidP="008607EC">
      <w:pPr>
        <w:spacing w:after="0" w:line="360" w:lineRule="auto"/>
        <w:ind w:left="567"/>
        <w:jc w:val="both"/>
        <w:rPr>
          <w:rFonts w:ascii="Arial" w:hAnsi="Arial" w:cs="Arial"/>
          <w:bCs/>
          <w:lang w:val="de-DE"/>
        </w:rPr>
      </w:pPr>
    </w:p>
    <w:p w14:paraId="39176AB2" w14:textId="15328FF7" w:rsidR="00277787" w:rsidRPr="00E87E91" w:rsidRDefault="00277787" w:rsidP="00277787">
      <w:pPr>
        <w:spacing w:after="0" w:line="360" w:lineRule="auto"/>
        <w:jc w:val="both"/>
        <w:rPr>
          <w:rFonts w:ascii="Arial" w:hAnsi="Arial" w:cs="Arial"/>
          <w:bCs/>
          <w:u w:val="single"/>
          <w:lang w:val="de-DE"/>
        </w:rPr>
      </w:pPr>
      <w:r w:rsidRPr="00E87E91">
        <w:rPr>
          <w:rFonts w:ascii="Arial" w:hAnsi="Arial" w:cs="Arial"/>
          <w:bCs/>
          <w:u w:val="single"/>
          <w:lang w:val="de-DE"/>
        </w:rPr>
        <w:t>Grundsätzliche Unterstützungsleistungen bei der Erstellung der Jahresabschlüsse</w:t>
      </w:r>
    </w:p>
    <w:p w14:paraId="4FC9C39B" w14:textId="77777777" w:rsidR="00277787" w:rsidRPr="00277787" w:rsidRDefault="00277787" w:rsidP="0027778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74A1975F" w14:textId="0B593053" w:rsidR="00277787" w:rsidRDefault="008E5C38" w:rsidP="0027778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F</w:t>
      </w:r>
      <w:r w:rsidR="00277787" w:rsidRPr="00277787">
        <w:rPr>
          <w:rFonts w:ascii="Arial" w:hAnsi="Arial" w:cs="Arial"/>
          <w:bCs/>
          <w:lang w:val="de-DE"/>
        </w:rPr>
        <w:t>ür die Erstellung der Jahresabschlüsse sind insbesondere</w:t>
      </w:r>
      <w:r w:rsidR="00277787">
        <w:rPr>
          <w:rFonts w:ascii="Arial" w:hAnsi="Arial" w:cs="Arial"/>
          <w:bCs/>
          <w:lang w:val="de-DE"/>
        </w:rPr>
        <w:t xml:space="preserve"> </w:t>
      </w:r>
      <w:r w:rsidR="00277787" w:rsidRPr="00277787">
        <w:rPr>
          <w:rFonts w:ascii="Arial" w:hAnsi="Arial" w:cs="Arial"/>
          <w:bCs/>
          <w:lang w:val="de-DE"/>
        </w:rPr>
        <w:t>folgende Arbeitsschritte durchzuführen:</w:t>
      </w:r>
    </w:p>
    <w:p w14:paraId="34F3FF47" w14:textId="77777777" w:rsidR="00090AFF" w:rsidRPr="00277787" w:rsidRDefault="00090AFF" w:rsidP="0027778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260C732F" w14:textId="5686E7AA" w:rsidR="000A374D" w:rsidRDefault="000A374D" w:rsidP="00090AFF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>Erstellung eines Projektplanes zur Aufarbeitung der Jahresabschlüsse 20</w:t>
      </w:r>
      <w:r w:rsidR="00555333">
        <w:rPr>
          <w:rFonts w:ascii="Arial" w:hAnsi="Arial" w:cs="Arial"/>
          <w:bCs/>
          <w:lang w:val="de-DE"/>
        </w:rPr>
        <w:t>18</w:t>
      </w:r>
      <w:r>
        <w:rPr>
          <w:rFonts w:ascii="Arial" w:hAnsi="Arial" w:cs="Arial"/>
          <w:bCs/>
          <w:lang w:val="de-DE"/>
        </w:rPr>
        <w:t xml:space="preserve"> bis 20</w:t>
      </w:r>
      <w:r w:rsidR="00555333">
        <w:rPr>
          <w:rFonts w:ascii="Arial" w:hAnsi="Arial" w:cs="Arial"/>
          <w:bCs/>
          <w:lang w:val="de-DE"/>
        </w:rPr>
        <w:t>20</w:t>
      </w:r>
    </w:p>
    <w:p w14:paraId="76390162" w14:textId="2DB22399" w:rsidR="00277787" w:rsidRPr="00090AFF" w:rsidRDefault="00277787" w:rsidP="00090AFF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090AFF">
        <w:rPr>
          <w:rFonts w:ascii="Arial" w:hAnsi="Arial" w:cs="Arial"/>
          <w:bCs/>
          <w:lang w:val="de-DE"/>
        </w:rPr>
        <w:t>Durchsicht und ggf. Korrektur der generierten Buchungen.</w:t>
      </w:r>
    </w:p>
    <w:p w14:paraId="771A9782" w14:textId="7927706C" w:rsidR="00277787" w:rsidRPr="00090AFF" w:rsidRDefault="00277787" w:rsidP="00090AFF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090AFF">
        <w:rPr>
          <w:rFonts w:ascii="Arial" w:hAnsi="Arial" w:cs="Arial"/>
          <w:bCs/>
          <w:lang w:val="de-DE"/>
        </w:rPr>
        <w:t>Buchhalterische Abbildung von Sachverhalten, die im laufenden Geschäftsbetrieb</w:t>
      </w:r>
      <w:r w:rsidR="00090AFF">
        <w:rPr>
          <w:rFonts w:ascii="Arial" w:hAnsi="Arial" w:cs="Arial"/>
          <w:bCs/>
          <w:lang w:val="de-DE"/>
        </w:rPr>
        <w:t xml:space="preserve">   n</w:t>
      </w:r>
      <w:r w:rsidRPr="00090AFF">
        <w:rPr>
          <w:rFonts w:ascii="Arial" w:hAnsi="Arial" w:cs="Arial"/>
          <w:bCs/>
          <w:lang w:val="de-DE"/>
        </w:rPr>
        <w:t>icht gebucht werden bzw. im Zuge der Jahresabschlusserstellung relevant sind:</w:t>
      </w:r>
    </w:p>
    <w:p w14:paraId="5233523B" w14:textId="1821D462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Periodengerechte Abgrenzung der Aufwendungen und Erträge</w:t>
      </w:r>
    </w:p>
    <w:p w14:paraId="15E692F4" w14:textId="208850BF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lastRenderedPageBreak/>
        <w:t>Bestandskorrekturen gemäß Inventur</w:t>
      </w:r>
    </w:p>
    <w:p w14:paraId="49A0553C" w14:textId="7A1482B6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Buchung der Abschreibungen</w:t>
      </w:r>
    </w:p>
    <w:p w14:paraId="26F2BA49" w14:textId="6F0A5D58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Auflösung von RAP, Sonderposten und Rückstellungen</w:t>
      </w:r>
    </w:p>
    <w:p w14:paraId="48E1540B" w14:textId="0DA5B434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Abstimmung der Forderungen und Verbindlichkeiten</w:t>
      </w:r>
    </w:p>
    <w:p w14:paraId="0761F574" w14:textId="5544C190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Wertberichtigung von Forderungen</w:t>
      </w:r>
    </w:p>
    <w:p w14:paraId="5412133E" w14:textId="4613B7D7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Bewertung von Anlagevermögen und Umlaufvermögen</w:t>
      </w:r>
    </w:p>
    <w:p w14:paraId="547922E4" w14:textId="4A4113D7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Abschluss von Unterkonten</w:t>
      </w:r>
    </w:p>
    <w:p w14:paraId="1AB82B38" w14:textId="31D31AF7" w:rsidR="00F47629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Ermitteln des Jahresüberschusses bzw. -fehlbetrages</w:t>
      </w:r>
    </w:p>
    <w:p w14:paraId="4574B4E0" w14:textId="77777777" w:rsidR="00277787" w:rsidRP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Verrechnung Vorsteuer und Umsatzsteuer (in Betrieben gewerblicher</w:t>
      </w:r>
    </w:p>
    <w:p w14:paraId="294BD2BD" w14:textId="77777777" w:rsidR="00277787" w:rsidRPr="00277787" w:rsidRDefault="00277787" w:rsidP="005A702C">
      <w:pPr>
        <w:pStyle w:val="Listenabsatz"/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Art)</w:t>
      </w:r>
    </w:p>
    <w:p w14:paraId="5CE05C93" w14:textId="547AE54D" w:rsidR="00277787" w:rsidRDefault="00277787" w:rsidP="00277787">
      <w:pPr>
        <w:pStyle w:val="Listenabsatz"/>
        <w:numPr>
          <w:ilvl w:val="0"/>
          <w:numId w:val="27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277787">
        <w:rPr>
          <w:rFonts w:ascii="Arial" w:hAnsi="Arial" w:cs="Arial"/>
          <w:bCs/>
          <w:lang w:val="de-DE"/>
        </w:rPr>
        <w:t>Bewertung der sonstigen Aktiva und Passiva</w:t>
      </w:r>
    </w:p>
    <w:p w14:paraId="09BBAE84" w14:textId="77777777" w:rsidR="00277787" w:rsidRPr="00277787" w:rsidRDefault="00277787" w:rsidP="0027778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1B366D36" w14:textId="5299687E" w:rsidR="00277787" w:rsidRDefault="00277787" w:rsidP="002A6A3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7C87F677" w14:textId="65045C66" w:rsidR="00E87E91" w:rsidRDefault="00E87E91" w:rsidP="00E87E91">
      <w:pPr>
        <w:spacing w:after="0" w:line="360" w:lineRule="auto"/>
        <w:jc w:val="both"/>
        <w:rPr>
          <w:rFonts w:ascii="Arial" w:hAnsi="Arial" w:cs="Arial"/>
          <w:bCs/>
          <w:u w:val="single"/>
          <w:lang w:val="de-DE"/>
        </w:rPr>
      </w:pPr>
      <w:r w:rsidRPr="00E87E91">
        <w:rPr>
          <w:rFonts w:ascii="Arial" w:hAnsi="Arial" w:cs="Arial"/>
          <w:bCs/>
          <w:u w:val="single"/>
          <w:lang w:val="de-DE"/>
        </w:rPr>
        <w:t>Bearbeitung der Anlagenbuchhaltung</w:t>
      </w:r>
    </w:p>
    <w:p w14:paraId="73599DE0" w14:textId="77777777" w:rsidR="00175091" w:rsidRPr="00E87E91" w:rsidRDefault="00175091" w:rsidP="00E87E91">
      <w:pPr>
        <w:spacing w:after="0" w:line="360" w:lineRule="auto"/>
        <w:jc w:val="both"/>
        <w:rPr>
          <w:rFonts w:ascii="Arial" w:hAnsi="Arial" w:cs="Arial"/>
          <w:bCs/>
          <w:u w:val="single"/>
          <w:lang w:val="de-DE"/>
        </w:rPr>
      </w:pPr>
    </w:p>
    <w:p w14:paraId="07073BFA" w14:textId="77777777" w:rsidR="00E87E91" w:rsidRPr="00E87E91" w:rsidRDefault="00E87E91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E87E91">
        <w:rPr>
          <w:rFonts w:ascii="Arial" w:hAnsi="Arial" w:cs="Arial"/>
          <w:bCs/>
          <w:lang w:val="de-DE"/>
        </w:rPr>
        <w:t>Die Bearbeitung der Anlagen im Bau begründet einen erheblichen Aufwand.</w:t>
      </w:r>
    </w:p>
    <w:p w14:paraId="3B94AC54" w14:textId="77777777" w:rsidR="00E87E91" w:rsidRPr="00E87E91" w:rsidRDefault="00E87E91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E87E91">
        <w:rPr>
          <w:rFonts w:ascii="Arial" w:hAnsi="Arial" w:cs="Arial"/>
          <w:bCs/>
          <w:lang w:val="de-DE"/>
        </w:rPr>
        <w:t>Um eine effiziente Bearbeitung sicherzustellen, erfolgt eine Begleitung der</w:t>
      </w:r>
    </w:p>
    <w:p w14:paraId="51A3E96F" w14:textId="0ABE3D24" w:rsidR="00E87E91" w:rsidRDefault="00E87E91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E87E91">
        <w:rPr>
          <w:rFonts w:ascii="Arial" w:hAnsi="Arial" w:cs="Arial"/>
          <w:bCs/>
          <w:lang w:val="de-DE"/>
        </w:rPr>
        <w:t>folgenden Aufgaben mit uns:</w:t>
      </w:r>
    </w:p>
    <w:p w14:paraId="3F3C4587" w14:textId="77777777" w:rsidR="00090AFF" w:rsidRDefault="00090AFF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183F15C7" w14:textId="05DEEB19" w:rsidR="00E87E91" w:rsidRPr="006A4AC8" w:rsidRDefault="00E87E91" w:rsidP="006A4AC8">
      <w:pPr>
        <w:pStyle w:val="Listenabsatz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Durchführung der Auflösung von Anlagen im Bau (Bewertung)</w:t>
      </w:r>
    </w:p>
    <w:p w14:paraId="47332D96" w14:textId="62CFCC2D" w:rsidR="00E87E91" w:rsidRPr="006A4AC8" w:rsidRDefault="00E87E91" w:rsidP="006A4AC8">
      <w:pPr>
        <w:pStyle w:val="Listenabsatz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Abgrenzung der Vermögensgegenstände</w:t>
      </w:r>
    </w:p>
    <w:p w14:paraId="1168B979" w14:textId="0DAA99EC" w:rsidR="00E87E91" w:rsidRPr="006A4AC8" w:rsidRDefault="00E87E91" w:rsidP="006A4AC8">
      <w:pPr>
        <w:pStyle w:val="Listenabsatz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Berechnung der Anschaffungs- und Herstellungskosten anhand von</w:t>
      </w:r>
    </w:p>
    <w:p w14:paraId="79A01299" w14:textId="187A3989" w:rsidR="00E87E91" w:rsidRPr="00E87E91" w:rsidRDefault="00CD56DF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    </w:t>
      </w:r>
      <w:r w:rsidR="00090AFF">
        <w:rPr>
          <w:rFonts w:ascii="Arial" w:hAnsi="Arial" w:cs="Arial"/>
          <w:bCs/>
          <w:lang w:val="de-DE"/>
        </w:rPr>
        <w:t xml:space="preserve">        </w:t>
      </w:r>
      <w:r w:rsidR="00E87E91" w:rsidRPr="00E87E91">
        <w:rPr>
          <w:rFonts w:ascii="Arial" w:hAnsi="Arial" w:cs="Arial"/>
          <w:bCs/>
          <w:lang w:val="de-DE"/>
        </w:rPr>
        <w:t>Bauakten bzw. Verwendungsnachweisen</w:t>
      </w:r>
    </w:p>
    <w:p w14:paraId="0CF667E7" w14:textId="73263538" w:rsidR="00E87E91" w:rsidRPr="006A4AC8" w:rsidRDefault="00E87E91" w:rsidP="006A4AC8">
      <w:pPr>
        <w:pStyle w:val="Listenabsatz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Zuordnung der Nutzungsdauer, der Bilanzausweise</w:t>
      </w:r>
    </w:p>
    <w:p w14:paraId="63FCC72E" w14:textId="43ACADF9" w:rsidR="00E87E91" w:rsidRPr="006A4AC8" w:rsidRDefault="00E87E91" w:rsidP="006A4AC8">
      <w:pPr>
        <w:pStyle w:val="Listenabsatz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Zuordnung des Anschaffungs- und Inbetriebnahmedatums</w:t>
      </w:r>
    </w:p>
    <w:p w14:paraId="73722DBD" w14:textId="21D71565" w:rsidR="00E87E91" w:rsidRPr="006A4AC8" w:rsidRDefault="00E87E91" w:rsidP="006A4AC8">
      <w:pPr>
        <w:pStyle w:val="Listenabsatz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Zuordnung von Zuweisungen, Zuschüssen und Beiträgen als Sonderposten</w:t>
      </w:r>
    </w:p>
    <w:p w14:paraId="7E51996D" w14:textId="1D2F1FFA" w:rsidR="00E87E91" w:rsidRPr="006A4AC8" w:rsidRDefault="00E87E91" w:rsidP="006A4AC8">
      <w:pPr>
        <w:pStyle w:val="Listenabsatz"/>
        <w:numPr>
          <w:ilvl w:val="0"/>
          <w:numId w:val="32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Stammdatenpflege für Anlagen im Bau in Abstimmung mit dem örtlichen</w:t>
      </w:r>
    </w:p>
    <w:p w14:paraId="1B77EED9" w14:textId="42BCC949" w:rsidR="00E87E91" w:rsidRPr="00E87E91" w:rsidRDefault="00CD56DF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    </w:t>
      </w:r>
      <w:r w:rsidR="00525D7D">
        <w:rPr>
          <w:rFonts w:ascii="Arial" w:hAnsi="Arial" w:cs="Arial"/>
          <w:bCs/>
          <w:lang w:val="de-DE"/>
        </w:rPr>
        <w:t xml:space="preserve">        </w:t>
      </w:r>
      <w:r w:rsidR="00E87E91" w:rsidRPr="00E87E91">
        <w:rPr>
          <w:rFonts w:ascii="Arial" w:hAnsi="Arial" w:cs="Arial"/>
          <w:bCs/>
          <w:lang w:val="de-DE"/>
        </w:rPr>
        <w:t>Personal</w:t>
      </w:r>
    </w:p>
    <w:p w14:paraId="6312C53C" w14:textId="45A614CE" w:rsidR="00E87E91" w:rsidRPr="006A4AC8" w:rsidRDefault="00E87E91" w:rsidP="006A4AC8">
      <w:pPr>
        <w:pStyle w:val="Listenabsatz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Abstimmung der Bewertung mit der FiBu</w:t>
      </w:r>
    </w:p>
    <w:p w14:paraId="622576CC" w14:textId="1E304CDE" w:rsidR="00E87E91" w:rsidRDefault="00E87E91" w:rsidP="006A4AC8">
      <w:pPr>
        <w:pStyle w:val="Listenabsatz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evtl. anfallende Umbuchungen/Korrekturbuchungen</w:t>
      </w:r>
    </w:p>
    <w:p w14:paraId="524B4E71" w14:textId="620070EE" w:rsidR="00E87E91" w:rsidRPr="006A4AC8" w:rsidRDefault="00E87E91" w:rsidP="006A4AC8">
      <w:pPr>
        <w:pStyle w:val="Listenabsatz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6A4AC8">
        <w:rPr>
          <w:rFonts w:ascii="Arial" w:hAnsi="Arial" w:cs="Arial"/>
          <w:bCs/>
          <w:lang w:val="de-DE"/>
        </w:rPr>
        <w:t>Verarbeitung im System durch Bewegungsbuchungen (Nachaktivierungen,</w:t>
      </w:r>
    </w:p>
    <w:p w14:paraId="624A7C1E" w14:textId="7FCADDD0" w:rsidR="00E87E91" w:rsidRDefault="00CD56DF" w:rsidP="00E87E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    </w:t>
      </w:r>
      <w:r w:rsidR="006A4AC8">
        <w:rPr>
          <w:rFonts w:ascii="Arial" w:hAnsi="Arial" w:cs="Arial"/>
          <w:bCs/>
          <w:lang w:val="de-DE"/>
        </w:rPr>
        <w:t xml:space="preserve">        </w:t>
      </w:r>
      <w:r w:rsidR="00E87E91" w:rsidRPr="00E87E91">
        <w:rPr>
          <w:rFonts w:ascii="Arial" w:hAnsi="Arial" w:cs="Arial"/>
          <w:bCs/>
          <w:lang w:val="de-DE"/>
        </w:rPr>
        <w:t>Teilabgang, Aktivierung Anlagen im Bau)</w:t>
      </w:r>
    </w:p>
    <w:p w14:paraId="2BC48792" w14:textId="34A4748F" w:rsidR="00175091" w:rsidRPr="00790222" w:rsidRDefault="00175091" w:rsidP="00790222">
      <w:pPr>
        <w:pStyle w:val="Listenabsatz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t>Auswertung Anlagenspiegel sowie Summen- und Saldenliste</w:t>
      </w:r>
    </w:p>
    <w:p w14:paraId="2D91B266" w14:textId="3FF7B40C" w:rsidR="00175091" w:rsidRPr="00790222" w:rsidRDefault="00175091" w:rsidP="00790222">
      <w:pPr>
        <w:pStyle w:val="Listenabsatz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t>Abgleich FiBu/AnBu</w:t>
      </w:r>
    </w:p>
    <w:p w14:paraId="4975BC09" w14:textId="018AB6C8" w:rsidR="00175091" w:rsidRPr="00790222" w:rsidRDefault="00175091" w:rsidP="00790222">
      <w:pPr>
        <w:pStyle w:val="Listenabsatz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t>Weitere Stamm- und Bewegungsdatenpflege einschließlich vorbereitender</w:t>
      </w:r>
    </w:p>
    <w:p w14:paraId="44BB7BF6" w14:textId="6E95DD87" w:rsidR="00175091" w:rsidRPr="00175091" w:rsidRDefault="00CD56DF" w:rsidP="00175091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  <w:r>
        <w:rPr>
          <w:rFonts w:ascii="Arial" w:hAnsi="Arial" w:cs="Arial"/>
          <w:bCs/>
          <w:lang w:val="de-DE"/>
        </w:rPr>
        <w:t xml:space="preserve">    </w:t>
      </w:r>
      <w:r w:rsidR="00790222">
        <w:rPr>
          <w:rFonts w:ascii="Arial" w:hAnsi="Arial" w:cs="Arial"/>
          <w:bCs/>
          <w:lang w:val="de-DE"/>
        </w:rPr>
        <w:t xml:space="preserve">        </w:t>
      </w:r>
      <w:r w:rsidR="00175091" w:rsidRPr="00175091">
        <w:rPr>
          <w:rFonts w:ascii="Arial" w:hAnsi="Arial" w:cs="Arial"/>
          <w:bCs/>
          <w:lang w:val="de-DE"/>
        </w:rPr>
        <w:t>Aufgaben gemeinsam mit dem örtlichen Personal</w:t>
      </w:r>
    </w:p>
    <w:p w14:paraId="678F6C46" w14:textId="3F1F0002" w:rsidR="00175091" w:rsidRPr="00790222" w:rsidRDefault="00175091" w:rsidP="00790222">
      <w:pPr>
        <w:pStyle w:val="Listenabsatz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lastRenderedPageBreak/>
        <w:t>Kontenabstimmung (Anlagenspiegel/Summen- und Saldenliste)</w:t>
      </w:r>
    </w:p>
    <w:p w14:paraId="0439A674" w14:textId="55AAB16C" w:rsidR="00175091" w:rsidRPr="00790222" w:rsidRDefault="00175091" w:rsidP="00790222">
      <w:pPr>
        <w:pStyle w:val="Listenabsatz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t>AfA-Lauf mit anschl. Übernahme ins Finanzwesen</w:t>
      </w:r>
    </w:p>
    <w:p w14:paraId="32B36EA2" w14:textId="1DF3E26D" w:rsidR="00175091" w:rsidRPr="00790222" w:rsidRDefault="00175091" w:rsidP="00790222">
      <w:pPr>
        <w:pStyle w:val="Listenabsatz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t>Endabstimmungen</w:t>
      </w:r>
    </w:p>
    <w:p w14:paraId="428289F5" w14:textId="76002DC9" w:rsidR="00175091" w:rsidRPr="00790222" w:rsidRDefault="00175091" w:rsidP="00790222">
      <w:pPr>
        <w:pStyle w:val="Listenabsatz"/>
        <w:numPr>
          <w:ilvl w:val="0"/>
          <w:numId w:val="35"/>
        </w:numPr>
        <w:spacing w:after="0" w:line="360" w:lineRule="auto"/>
        <w:jc w:val="both"/>
        <w:rPr>
          <w:rFonts w:ascii="Arial" w:hAnsi="Arial" w:cs="Arial"/>
          <w:bCs/>
          <w:lang w:val="de-DE"/>
        </w:rPr>
      </w:pPr>
      <w:r w:rsidRPr="00790222">
        <w:rPr>
          <w:rFonts w:ascii="Arial" w:hAnsi="Arial" w:cs="Arial"/>
          <w:bCs/>
          <w:lang w:val="de-DE"/>
        </w:rPr>
        <w:t>Jahreswechsel</w:t>
      </w:r>
    </w:p>
    <w:p w14:paraId="35226F14" w14:textId="508A37DB" w:rsidR="00E87E91" w:rsidRDefault="00E87E91" w:rsidP="002A6A3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618DAB7E" w14:textId="77777777" w:rsidR="00175091" w:rsidRDefault="00175091" w:rsidP="002A6A3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3D69CBF9" w14:textId="77777777" w:rsidR="00E87E91" w:rsidRPr="00C533B7" w:rsidRDefault="00E87E91" w:rsidP="002A6A37">
      <w:pPr>
        <w:spacing w:after="0" w:line="360" w:lineRule="auto"/>
        <w:jc w:val="both"/>
        <w:rPr>
          <w:rFonts w:ascii="Arial" w:hAnsi="Arial" w:cs="Arial"/>
          <w:bCs/>
          <w:lang w:val="de-DE"/>
        </w:rPr>
      </w:pPr>
    </w:p>
    <w:p w14:paraId="67D72FC7" w14:textId="541A5FD8" w:rsidR="00A84BF2" w:rsidRDefault="009C5FF0" w:rsidP="00C533B7">
      <w:pPr>
        <w:pStyle w:val="Listenabsatz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Arial" w:hAnsi="Arial" w:cs="Arial"/>
          <w:b/>
          <w:lang w:val="de-DE"/>
        </w:rPr>
      </w:pPr>
      <w:r w:rsidRPr="00C533B7">
        <w:rPr>
          <w:rFonts w:ascii="Arial" w:hAnsi="Arial" w:cs="Arial"/>
          <w:b/>
          <w:lang w:val="de-DE"/>
        </w:rPr>
        <w:t xml:space="preserve">Allgemeine Anforderungen an die Leistungserbringung </w:t>
      </w:r>
    </w:p>
    <w:p w14:paraId="12DBCC3F" w14:textId="15373A25" w:rsidR="00E60F72" w:rsidRDefault="00E60F72" w:rsidP="00E60F72">
      <w:pPr>
        <w:pStyle w:val="Listenabsatz"/>
        <w:spacing w:after="0" w:line="360" w:lineRule="auto"/>
        <w:ind w:left="567"/>
        <w:jc w:val="both"/>
        <w:rPr>
          <w:rFonts w:ascii="Arial" w:hAnsi="Arial" w:cs="Arial"/>
          <w:b/>
          <w:lang w:val="de-DE"/>
        </w:rPr>
      </w:pPr>
    </w:p>
    <w:p w14:paraId="23B64EB8" w14:textId="77777777" w:rsidR="000A374D" w:rsidRDefault="000A374D" w:rsidP="000A374D">
      <w:pPr>
        <w:pStyle w:val="Firm2Cont2"/>
        <w:numPr>
          <w:ilvl w:val="0"/>
          <w:numId w:val="38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Ausführungszeitraum: spätestens in der vierten, auf die Auftragserteilung folgende Woche</w:t>
      </w:r>
    </w:p>
    <w:p w14:paraId="6F3FF8FA" w14:textId="7EF2650D" w:rsidR="00000057" w:rsidRDefault="000A374D" w:rsidP="006B0841">
      <w:pPr>
        <w:pStyle w:val="Firm2Cont2"/>
        <w:numPr>
          <w:ilvl w:val="0"/>
          <w:numId w:val="38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 w:rsidRPr="00000057">
        <w:rPr>
          <w:rFonts w:ascii="Arial" w:hAnsi="Arial" w:cs="Arial"/>
          <w:bCs/>
          <w:sz w:val="22"/>
          <w:szCs w:val="22"/>
        </w:rPr>
        <w:t xml:space="preserve">Es steht ein Budget von maximal </w:t>
      </w:r>
      <w:r w:rsidR="00B76EAC" w:rsidRPr="00000057">
        <w:rPr>
          <w:rFonts w:ascii="Arial" w:hAnsi="Arial" w:cs="Arial"/>
          <w:bCs/>
          <w:sz w:val="22"/>
          <w:szCs w:val="22"/>
        </w:rPr>
        <w:t>1</w:t>
      </w:r>
      <w:r w:rsidR="00BE2C8F">
        <w:rPr>
          <w:rFonts w:ascii="Arial" w:hAnsi="Arial" w:cs="Arial"/>
          <w:bCs/>
          <w:sz w:val="22"/>
          <w:szCs w:val="22"/>
        </w:rPr>
        <w:t>3</w:t>
      </w:r>
      <w:r w:rsidR="00B76EAC" w:rsidRPr="00000057">
        <w:rPr>
          <w:rFonts w:ascii="Arial" w:hAnsi="Arial" w:cs="Arial"/>
          <w:bCs/>
          <w:sz w:val="22"/>
          <w:szCs w:val="22"/>
        </w:rPr>
        <w:t>0</w:t>
      </w:r>
      <w:r w:rsidRPr="00000057">
        <w:rPr>
          <w:rFonts w:ascii="Arial" w:hAnsi="Arial" w:cs="Arial"/>
          <w:bCs/>
          <w:sz w:val="22"/>
          <w:szCs w:val="22"/>
        </w:rPr>
        <w:t>.000 Euro brutto zur Verfügung. Wird diese Budget</w:t>
      </w:r>
      <w:r w:rsidR="00BE2C8F">
        <w:rPr>
          <w:rFonts w:ascii="Arial" w:hAnsi="Arial" w:cs="Arial"/>
          <w:bCs/>
          <w:sz w:val="22"/>
          <w:szCs w:val="22"/>
        </w:rPr>
        <w:t xml:space="preserve"> ü</w:t>
      </w:r>
      <w:r w:rsidRPr="00000057">
        <w:rPr>
          <w:rFonts w:ascii="Arial" w:hAnsi="Arial" w:cs="Arial"/>
          <w:bCs/>
          <w:sz w:val="22"/>
          <w:szCs w:val="22"/>
        </w:rPr>
        <w:t>berschritten</w:t>
      </w:r>
      <w:r w:rsidR="00BE2C8F">
        <w:rPr>
          <w:rFonts w:ascii="Arial" w:hAnsi="Arial" w:cs="Arial"/>
          <w:bCs/>
          <w:sz w:val="22"/>
          <w:szCs w:val="22"/>
        </w:rPr>
        <w:t xml:space="preserve"> erfolgt keine Berücksichtigung im Ausschreibungsverfahren. </w:t>
      </w:r>
      <w:r w:rsidR="00000057" w:rsidRPr="00000057">
        <w:rPr>
          <w:rFonts w:ascii="Arial" w:hAnsi="Arial" w:cs="Arial"/>
          <w:bCs/>
          <w:sz w:val="22"/>
          <w:szCs w:val="22"/>
        </w:rPr>
        <w:t xml:space="preserve"> </w:t>
      </w:r>
    </w:p>
    <w:p w14:paraId="3B14D9CA" w14:textId="77777777" w:rsidR="00BE2C8F" w:rsidRDefault="000A374D" w:rsidP="006B0841">
      <w:pPr>
        <w:pStyle w:val="Firm2Cont2"/>
        <w:numPr>
          <w:ilvl w:val="0"/>
          <w:numId w:val="38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 w:rsidRPr="00000057">
        <w:rPr>
          <w:rFonts w:ascii="Arial" w:hAnsi="Arial" w:cs="Arial"/>
          <w:bCs/>
          <w:sz w:val="22"/>
          <w:szCs w:val="22"/>
        </w:rPr>
        <w:t xml:space="preserve">Für die o.g. </w:t>
      </w:r>
      <w:r w:rsidR="00E1477B" w:rsidRPr="00000057">
        <w:rPr>
          <w:rFonts w:ascii="Arial" w:hAnsi="Arial" w:cs="Arial"/>
          <w:bCs/>
          <w:sz w:val="22"/>
          <w:szCs w:val="22"/>
        </w:rPr>
        <w:t>Tätigkeiten</w:t>
      </w:r>
      <w:r w:rsidRPr="00000057">
        <w:rPr>
          <w:rFonts w:ascii="Arial" w:hAnsi="Arial" w:cs="Arial"/>
          <w:bCs/>
          <w:sz w:val="22"/>
          <w:szCs w:val="22"/>
        </w:rPr>
        <w:t xml:space="preserve"> sind die zur Zielerreichung</w:t>
      </w:r>
      <w:r w:rsidR="00BE2C8F">
        <w:rPr>
          <w:rFonts w:ascii="Arial" w:hAnsi="Arial" w:cs="Arial"/>
          <w:bCs/>
          <w:sz w:val="22"/>
          <w:szCs w:val="22"/>
        </w:rPr>
        <w:t xml:space="preserve"> „Fertigstellung der Jahresabschlüsse“ </w:t>
      </w:r>
      <w:r w:rsidRPr="00000057">
        <w:rPr>
          <w:rFonts w:ascii="Arial" w:hAnsi="Arial" w:cs="Arial"/>
          <w:bCs/>
          <w:sz w:val="22"/>
          <w:szCs w:val="22"/>
        </w:rPr>
        <w:t xml:space="preserve"> Beratu</w:t>
      </w:r>
      <w:r w:rsidR="00E1477B" w:rsidRPr="00000057">
        <w:rPr>
          <w:rFonts w:ascii="Arial" w:hAnsi="Arial" w:cs="Arial"/>
          <w:bCs/>
          <w:sz w:val="22"/>
          <w:szCs w:val="22"/>
        </w:rPr>
        <w:t>n</w:t>
      </w:r>
      <w:r w:rsidRPr="00000057">
        <w:rPr>
          <w:rFonts w:ascii="Arial" w:hAnsi="Arial" w:cs="Arial"/>
          <w:bCs/>
          <w:sz w:val="22"/>
          <w:szCs w:val="22"/>
        </w:rPr>
        <w:t xml:space="preserve">gstage zu planen und im </w:t>
      </w:r>
      <w:r w:rsidR="00E1477B" w:rsidRPr="00000057">
        <w:rPr>
          <w:rFonts w:ascii="Arial" w:hAnsi="Arial" w:cs="Arial"/>
          <w:bCs/>
          <w:sz w:val="22"/>
          <w:szCs w:val="22"/>
        </w:rPr>
        <w:t>H</w:t>
      </w:r>
      <w:r w:rsidRPr="00000057">
        <w:rPr>
          <w:rFonts w:ascii="Arial" w:hAnsi="Arial" w:cs="Arial"/>
          <w:bCs/>
          <w:sz w:val="22"/>
          <w:szCs w:val="22"/>
        </w:rPr>
        <w:t xml:space="preserve">onorarangebot </w:t>
      </w:r>
      <w:r w:rsidR="00E1477B" w:rsidRPr="00000057">
        <w:rPr>
          <w:rFonts w:ascii="Arial" w:hAnsi="Arial" w:cs="Arial"/>
          <w:bCs/>
          <w:sz w:val="22"/>
          <w:szCs w:val="22"/>
        </w:rPr>
        <w:t>(siehe angegeben) anzugeben. Das Honorar wird tageweise abgerechnet</w:t>
      </w:r>
      <w:r w:rsidR="00BE2C8F">
        <w:rPr>
          <w:rFonts w:ascii="Arial" w:hAnsi="Arial" w:cs="Arial"/>
          <w:bCs/>
          <w:sz w:val="22"/>
          <w:szCs w:val="22"/>
        </w:rPr>
        <w:t>.</w:t>
      </w:r>
    </w:p>
    <w:p w14:paraId="128C77D7" w14:textId="506C9BCE" w:rsidR="00E1477B" w:rsidRDefault="00E1477B" w:rsidP="000A374D">
      <w:pPr>
        <w:pStyle w:val="Firm2Cont2"/>
        <w:numPr>
          <w:ilvl w:val="0"/>
          <w:numId w:val="38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Die Stadt Frankenthal arbeitet mir der Finanzsoftware CIP-Kommunal/KD.</w:t>
      </w:r>
    </w:p>
    <w:p w14:paraId="09EA8109" w14:textId="20D2EA12" w:rsidR="00E1477B" w:rsidRDefault="00E1477B" w:rsidP="000A374D">
      <w:pPr>
        <w:pStyle w:val="Firm2Cont2"/>
        <w:numPr>
          <w:ilvl w:val="0"/>
          <w:numId w:val="38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Gewünscht </w:t>
      </w:r>
      <w:r w:rsidR="0050588D">
        <w:rPr>
          <w:rFonts w:ascii="Arial" w:hAnsi="Arial" w:cs="Arial"/>
          <w:bCs/>
          <w:sz w:val="22"/>
          <w:szCs w:val="22"/>
        </w:rPr>
        <w:t>werden</w:t>
      </w:r>
      <w:r>
        <w:rPr>
          <w:rFonts w:ascii="Arial" w:hAnsi="Arial" w:cs="Arial"/>
          <w:bCs/>
          <w:sz w:val="22"/>
          <w:szCs w:val="22"/>
        </w:rPr>
        <w:t xml:space="preserve"> eine fachliche Anleitung und Begleitung der Mitarbeitenden in der Kämmerei. Der Auftragnehmer nimmt die Rolle des Projektkoordinators ein. Es findet ein Wissenstransfer statt.</w:t>
      </w:r>
    </w:p>
    <w:p w14:paraId="2871236A" w14:textId="77777777" w:rsidR="00E60F72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11EBBBDC" w14:textId="77777777" w:rsidR="00E1477B" w:rsidRDefault="00E1477B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17687287" w14:textId="059DCDC5" w:rsidR="00E60F72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Folgende Anforderungen sind vom Auftragnehmer vorzulegen:</w:t>
      </w:r>
    </w:p>
    <w:p w14:paraId="1CFE506E" w14:textId="77777777" w:rsidR="00E60F72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605CA428" w14:textId="27EE5F9B" w:rsidR="00E57A2A" w:rsidRDefault="00E1477B" w:rsidP="00E60F72">
      <w:pPr>
        <w:pStyle w:val="Firm2Cont2"/>
        <w:numPr>
          <w:ilvl w:val="0"/>
          <w:numId w:val="29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Der Bieter </w:t>
      </w:r>
      <w:r w:rsidR="00E57A2A">
        <w:rPr>
          <w:rFonts w:ascii="Arial" w:hAnsi="Arial" w:cs="Arial"/>
          <w:bCs/>
          <w:sz w:val="22"/>
          <w:szCs w:val="22"/>
        </w:rPr>
        <w:t xml:space="preserve">verfügt über die Erfahrung in der Erstellung von kommunalen Jahresabschlüssen, in der Anlagenbuchhaltung sowie im Kassenwesen, vorzugweise bei rheinland-pfälzischen Städten und Gemeinden. Als Beleg hierfür sind mindestens </w:t>
      </w:r>
      <w:r w:rsidR="00F42FEE">
        <w:rPr>
          <w:rFonts w:ascii="Arial" w:hAnsi="Arial" w:cs="Arial"/>
          <w:bCs/>
          <w:sz w:val="22"/>
          <w:szCs w:val="22"/>
        </w:rPr>
        <w:t xml:space="preserve">zwei </w:t>
      </w:r>
      <w:r w:rsidR="00E57A2A">
        <w:rPr>
          <w:rFonts w:ascii="Arial" w:hAnsi="Arial" w:cs="Arial"/>
          <w:bCs/>
          <w:sz w:val="22"/>
          <w:szCs w:val="22"/>
        </w:rPr>
        <w:t xml:space="preserve">Referenzbescheinigungen aus den letzten </w:t>
      </w:r>
      <w:r w:rsidR="00F42FEE">
        <w:rPr>
          <w:rFonts w:ascii="Arial" w:hAnsi="Arial" w:cs="Arial"/>
          <w:bCs/>
          <w:sz w:val="22"/>
          <w:szCs w:val="22"/>
        </w:rPr>
        <w:t xml:space="preserve">drei </w:t>
      </w:r>
      <w:r w:rsidR="00E57A2A">
        <w:rPr>
          <w:rFonts w:ascii="Arial" w:hAnsi="Arial" w:cs="Arial"/>
          <w:bCs/>
          <w:sz w:val="22"/>
          <w:szCs w:val="22"/>
        </w:rPr>
        <w:t>Kalenderjahren einzureichen, die eine kurze Beschreibung der erbrachten Leistungen, den Auftragswert, den Ausführungszeitraum und Angaben über den Auftraggeber enthalten.</w:t>
      </w:r>
      <w:r w:rsidR="00445913">
        <w:rPr>
          <w:rFonts w:ascii="Arial" w:hAnsi="Arial" w:cs="Arial"/>
          <w:bCs/>
          <w:sz w:val="22"/>
          <w:szCs w:val="22"/>
        </w:rPr>
        <w:t xml:space="preserve"> Es muss mindestens eine Referenzbescheinigung vorliegen, die Erfahrungen in einer rheinlandpfälzischen Kommune nachweist.</w:t>
      </w:r>
    </w:p>
    <w:p w14:paraId="4CDCEB02" w14:textId="77777777" w:rsidR="00445913" w:rsidRDefault="00445913" w:rsidP="00445913">
      <w:pPr>
        <w:pStyle w:val="Firm2Cont2"/>
        <w:spacing w:before="0" w:after="0" w:line="360" w:lineRule="auto"/>
        <w:ind w:left="1287"/>
        <w:rPr>
          <w:rFonts w:ascii="Arial" w:hAnsi="Arial" w:cs="Arial"/>
          <w:bCs/>
          <w:sz w:val="22"/>
          <w:szCs w:val="22"/>
        </w:rPr>
      </w:pPr>
    </w:p>
    <w:p w14:paraId="69BA084C" w14:textId="0021B740" w:rsidR="00E60F72" w:rsidRDefault="00E60F72" w:rsidP="00E60F72">
      <w:pPr>
        <w:pStyle w:val="Firm2Cont2"/>
        <w:numPr>
          <w:ilvl w:val="0"/>
          <w:numId w:val="29"/>
        </w:numPr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Vorlage der Zertifizierungsnachweise ISO/IEC 9001 und</w:t>
      </w:r>
      <w:r w:rsidR="00445913">
        <w:rPr>
          <w:rFonts w:ascii="Arial" w:hAnsi="Arial" w:cs="Arial"/>
          <w:bCs/>
          <w:sz w:val="22"/>
          <w:szCs w:val="22"/>
        </w:rPr>
        <w:t xml:space="preserve"> ISO/IEC 27001</w:t>
      </w:r>
    </w:p>
    <w:p w14:paraId="20DD3A6E" w14:textId="5C3CBC99" w:rsidR="00E60F72" w:rsidRDefault="00E60F72" w:rsidP="00E60F72">
      <w:pPr>
        <w:pStyle w:val="Firm2Cont2"/>
        <w:spacing w:before="0" w:after="0" w:line="360" w:lineRule="auto"/>
        <w:ind w:left="1287"/>
        <w:rPr>
          <w:rFonts w:ascii="Arial" w:hAnsi="Arial" w:cs="Arial"/>
          <w:bCs/>
          <w:sz w:val="22"/>
          <w:szCs w:val="22"/>
        </w:rPr>
      </w:pPr>
    </w:p>
    <w:p w14:paraId="06A4CEFE" w14:textId="77777777" w:rsidR="00E57A2A" w:rsidRDefault="00E57A2A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089B4247" w14:textId="3185B156" w:rsidR="00E60F72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Durch die externe Leistung darf die Integrität des Bereiches </w:t>
      </w:r>
      <w:r w:rsidR="00E66B4C">
        <w:rPr>
          <w:rFonts w:ascii="Arial" w:hAnsi="Arial" w:cs="Arial"/>
          <w:bCs/>
          <w:sz w:val="22"/>
          <w:szCs w:val="22"/>
        </w:rPr>
        <w:t xml:space="preserve">Finanzen </w:t>
      </w:r>
      <w:r>
        <w:rPr>
          <w:rFonts w:ascii="Arial" w:hAnsi="Arial" w:cs="Arial"/>
          <w:bCs/>
          <w:sz w:val="22"/>
          <w:szCs w:val="22"/>
        </w:rPr>
        <w:t>der Stadt Frankenthal (Pfalz) zu keinem Zeitpunkt beeinträchtigt werden und es dürfen keine Abhängigkeitsverhältnisse entstehen.</w:t>
      </w:r>
    </w:p>
    <w:p w14:paraId="474A4BB9" w14:textId="77777777" w:rsidR="00E60F72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229DF417" w14:textId="10690078" w:rsidR="00E66B4C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Die Leistungserbringung des Auftragnehmers erfolgt in enger Abstimmung mit de</w:t>
      </w:r>
      <w:r w:rsidR="00E66B4C">
        <w:rPr>
          <w:rFonts w:ascii="Arial" w:hAnsi="Arial" w:cs="Arial"/>
          <w:bCs/>
          <w:sz w:val="22"/>
          <w:szCs w:val="22"/>
        </w:rPr>
        <w:t xml:space="preserve">m Bereich Finanzen </w:t>
      </w:r>
      <w:r w:rsidRPr="00FA7B41">
        <w:rPr>
          <w:rFonts w:ascii="Arial" w:hAnsi="Arial" w:cs="Arial"/>
          <w:bCs/>
          <w:sz w:val="22"/>
          <w:szCs w:val="22"/>
        </w:rPr>
        <w:t>der Stadt Frankenthal</w:t>
      </w:r>
      <w:r>
        <w:rPr>
          <w:rFonts w:ascii="Arial" w:hAnsi="Arial" w:cs="Arial"/>
          <w:bCs/>
          <w:sz w:val="22"/>
          <w:szCs w:val="22"/>
        </w:rPr>
        <w:t>. Erwartet wird ein stetiger Abstimmungsprozess im Rahmen der Unterstützungsleistungen, sodass d</w:t>
      </w:r>
      <w:r w:rsidR="00E66B4C">
        <w:rPr>
          <w:rFonts w:ascii="Arial" w:hAnsi="Arial" w:cs="Arial"/>
          <w:bCs/>
          <w:sz w:val="22"/>
          <w:szCs w:val="22"/>
        </w:rPr>
        <w:t xml:space="preserve">er Bereich </w:t>
      </w:r>
      <w:r w:rsidR="00FC4D73">
        <w:rPr>
          <w:rFonts w:ascii="Arial" w:hAnsi="Arial" w:cs="Arial"/>
          <w:bCs/>
          <w:sz w:val="22"/>
          <w:szCs w:val="22"/>
        </w:rPr>
        <w:t>Finanzen jederzeit</w:t>
      </w:r>
      <w:r>
        <w:rPr>
          <w:rFonts w:ascii="Arial" w:hAnsi="Arial" w:cs="Arial"/>
          <w:bCs/>
          <w:sz w:val="22"/>
          <w:szCs w:val="22"/>
        </w:rPr>
        <w:t xml:space="preserve"> über </w:t>
      </w:r>
    </w:p>
    <w:p w14:paraId="0BBAAE62" w14:textId="762680BF" w:rsidR="00E57A2A" w:rsidRDefault="00E60F72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die maßgeblichen Schritte und Ergebnisse der externen Berater informiert ist.</w:t>
      </w:r>
    </w:p>
    <w:p w14:paraId="489F9DB7" w14:textId="2B69DD66" w:rsidR="00E57A2A" w:rsidRDefault="00E57A2A" w:rsidP="00E57A2A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5CC37CB3" w14:textId="2F5804A1" w:rsidR="00E57A2A" w:rsidRDefault="00E57A2A" w:rsidP="00E57A2A">
      <w:pPr>
        <w:pStyle w:val="Firm2Cont2"/>
        <w:spacing w:before="0"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E57A2A">
        <w:rPr>
          <w:rFonts w:ascii="Arial" w:hAnsi="Arial" w:cs="Arial"/>
          <w:b/>
          <w:bCs/>
          <w:sz w:val="22"/>
          <w:szCs w:val="22"/>
        </w:rPr>
        <w:t xml:space="preserve">IV. </w:t>
      </w:r>
      <w:r w:rsidRPr="00E57A2A">
        <w:rPr>
          <w:rFonts w:ascii="Arial" w:hAnsi="Arial" w:cs="Arial"/>
          <w:b/>
          <w:bCs/>
          <w:sz w:val="22"/>
          <w:szCs w:val="22"/>
        </w:rPr>
        <w:tab/>
        <w:t>Reisekostenp</w:t>
      </w:r>
      <w:r>
        <w:rPr>
          <w:rFonts w:ascii="Arial" w:hAnsi="Arial" w:cs="Arial"/>
          <w:b/>
          <w:bCs/>
          <w:sz w:val="22"/>
          <w:szCs w:val="22"/>
        </w:rPr>
        <w:t>a</w:t>
      </w:r>
      <w:r w:rsidRPr="00E57A2A">
        <w:rPr>
          <w:rFonts w:ascii="Arial" w:hAnsi="Arial" w:cs="Arial"/>
          <w:b/>
          <w:bCs/>
          <w:sz w:val="22"/>
          <w:szCs w:val="22"/>
        </w:rPr>
        <w:t>uschale</w:t>
      </w:r>
    </w:p>
    <w:p w14:paraId="5EB6719F" w14:textId="5181455E" w:rsidR="00E57A2A" w:rsidRDefault="00E57A2A" w:rsidP="00E57A2A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Reisekosten werden </w:t>
      </w:r>
      <w:r w:rsidR="006D1A2F">
        <w:rPr>
          <w:rFonts w:ascii="Arial" w:hAnsi="Arial" w:cs="Arial"/>
          <w:bCs/>
          <w:sz w:val="22"/>
          <w:szCs w:val="22"/>
        </w:rPr>
        <w:t>durch</w:t>
      </w:r>
      <w:r>
        <w:rPr>
          <w:rFonts w:ascii="Arial" w:hAnsi="Arial" w:cs="Arial"/>
          <w:bCs/>
          <w:sz w:val="22"/>
          <w:szCs w:val="22"/>
        </w:rPr>
        <w:t xml:space="preserve"> die Stadt Frankenthal nach Absprache und festgelegten Bedarf vergütet</w:t>
      </w:r>
      <w:bookmarkStart w:id="0" w:name="_GoBack"/>
      <w:bookmarkEnd w:id="0"/>
    </w:p>
    <w:p w14:paraId="2FF617E1" w14:textId="0EFEEF6E" w:rsidR="00DD3C19" w:rsidRDefault="00DD3C19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6533F685" w14:textId="29FF99D9" w:rsidR="00DD3C19" w:rsidRPr="00DD3C19" w:rsidRDefault="00DD3C19" w:rsidP="00DD3C19">
      <w:pPr>
        <w:pStyle w:val="Firm2Cont2"/>
        <w:spacing w:before="0"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DD3C19">
        <w:rPr>
          <w:rFonts w:ascii="Arial" w:hAnsi="Arial" w:cs="Arial"/>
          <w:b/>
          <w:bCs/>
          <w:sz w:val="22"/>
          <w:szCs w:val="22"/>
        </w:rPr>
        <w:t>V.</w:t>
      </w:r>
      <w:r w:rsidRPr="00DD3C19">
        <w:rPr>
          <w:rFonts w:ascii="Arial" w:hAnsi="Arial" w:cs="Arial"/>
          <w:b/>
          <w:bCs/>
          <w:sz w:val="22"/>
          <w:szCs w:val="22"/>
        </w:rPr>
        <w:tab/>
        <w:t>Honorangebot</w:t>
      </w:r>
    </w:p>
    <w:p w14:paraId="078CB54F" w14:textId="4C20ACE2" w:rsidR="00E57A2A" w:rsidRDefault="00E57A2A" w:rsidP="00E60F72">
      <w:pPr>
        <w:pStyle w:val="Firm2Cont2"/>
        <w:spacing w:before="0" w:after="0" w:line="360" w:lineRule="auto"/>
        <w:ind w:left="567"/>
        <w:rPr>
          <w:rFonts w:ascii="Arial" w:hAnsi="Arial" w:cs="Arial"/>
          <w:b/>
          <w:bCs/>
          <w:sz w:val="22"/>
          <w:szCs w:val="22"/>
        </w:rPr>
      </w:pPr>
    </w:p>
    <w:p w14:paraId="1C95319F" w14:textId="77777777" w:rsidR="009F4EA8" w:rsidRPr="00E57A2A" w:rsidRDefault="009F4EA8" w:rsidP="00E60F72">
      <w:pPr>
        <w:pStyle w:val="Firm2Cont2"/>
        <w:spacing w:before="0" w:after="0" w:line="360" w:lineRule="auto"/>
        <w:ind w:left="567"/>
        <w:rPr>
          <w:rFonts w:ascii="Arial" w:hAnsi="Arial" w:cs="Arial"/>
          <w:b/>
          <w:bCs/>
          <w:sz w:val="22"/>
          <w:szCs w:val="22"/>
        </w:rPr>
      </w:pPr>
    </w:p>
    <w:tbl>
      <w:tblPr>
        <w:tblW w:w="8363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3"/>
        <w:gridCol w:w="3260"/>
      </w:tblGrid>
      <w:tr w:rsidR="00DD3C19" w:rsidRPr="00DD3C19" w14:paraId="00E624A4" w14:textId="77777777" w:rsidTr="009F4EA8">
        <w:trPr>
          <w:trHeight w:val="402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01CAA" w14:textId="5F1F472D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vorgesehene </w:t>
            </w:r>
            <w:r w:rsidR="00EE08AB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Beratertage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890C1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2A5BBC9C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69F8" w14:textId="2573729F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Honorar netto pro </w:t>
            </w:r>
            <w:r w:rsidR="00EE08AB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Beratertag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60005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392DD76B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876A" w14:textId="7D5D63F9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Gesamthonorar nett</w:t>
            </w:r>
            <w:r w:rsidR="00EE08AB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A9FB6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2482AA63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9CE5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zzgl. 19 % MwSt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BE3A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4B559D17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6058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Gesamtkosten brutto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FBA5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3EECB384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86561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14E6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71980015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A160" w14:textId="7F998A66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Honor</w:t>
            </w:r>
            <w:r w:rsidR="00EE08AB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ar</w:t>
            </w: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stunde netto nach Bedarf und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B23A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DD3C19" w:rsidRPr="00DD3C19" w14:paraId="6DD0E592" w14:textId="77777777" w:rsidTr="009F4EA8">
        <w:trPr>
          <w:trHeight w:val="402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81B7E" w14:textId="5BEF8DAD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gesonder</w:t>
            </w:r>
            <w:r w:rsidR="00EE08AB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ter</w:t>
            </w: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 Beauftragung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96E7" w14:textId="77777777" w:rsidR="00DD3C19" w:rsidRPr="00DD3C19" w:rsidRDefault="00DD3C19" w:rsidP="00DD3C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DD3C19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</w:tbl>
    <w:p w14:paraId="3A4F974B" w14:textId="77777777" w:rsidR="00DD3C19" w:rsidRDefault="00DD3C19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36AF5025" w14:textId="5F240F54" w:rsidR="00DD3C19" w:rsidRDefault="00DD3C19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1773E5C1" w14:textId="5441E33F" w:rsidR="00DD3C19" w:rsidRDefault="00DD3C19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7EB7C252" w14:textId="55165104" w:rsidR="00DD3C19" w:rsidRPr="00DD3C19" w:rsidRDefault="00DD3C19" w:rsidP="00DD3C19">
      <w:pPr>
        <w:pStyle w:val="Firm2Cont2"/>
        <w:spacing w:before="0"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DD3C19">
        <w:rPr>
          <w:rFonts w:ascii="Arial" w:hAnsi="Arial" w:cs="Arial"/>
          <w:b/>
          <w:bCs/>
          <w:sz w:val="22"/>
          <w:szCs w:val="22"/>
        </w:rPr>
        <w:t>VI.</w:t>
      </w:r>
      <w:r w:rsidRPr="00DD3C19">
        <w:rPr>
          <w:rFonts w:ascii="Arial" w:hAnsi="Arial" w:cs="Arial"/>
          <w:b/>
          <w:bCs/>
          <w:sz w:val="22"/>
          <w:szCs w:val="22"/>
        </w:rPr>
        <w:tab/>
        <w:t>Bewertungsmatrix</w:t>
      </w:r>
    </w:p>
    <w:p w14:paraId="42A3FC5E" w14:textId="3427CB92" w:rsidR="00DD3C19" w:rsidRDefault="00DD3C19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Bewertet wird das Preis-Leistungsverhältnis, zusammengesetzt aus den </w:t>
      </w:r>
      <w:r w:rsidR="00B76EAC">
        <w:rPr>
          <w:rFonts w:ascii="Arial" w:hAnsi="Arial" w:cs="Arial"/>
          <w:bCs/>
          <w:sz w:val="22"/>
          <w:szCs w:val="22"/>
        </w:rPr>
        <w:t>G</w:t>
      </w:r>
      <w:r>
        <w:rPr>
          <w:rFonts w:ascii="Arial" w:hAnsi="Arial" w:cs="Arial"/>
          <w:bCs/>
          <w:sz w:val="22"/>
          <w:szCs w:val="22"/>
        </w:rPr>
        <w:t>esamtkosten brutto (Angebotspreis) und de</w:t>
      </w:r>
      <w:r w:rsidR="00B76EAC"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hAnsi="Arial" w:cs="Arial"/>
          <w:bCs/>
          <w:sz w:val="22"/>
          <w:szCs w:val="22"/>
        </w:rPr>
        <w:t xml:space="preserve"> Anzahl </w:t>
      </w:r>
      <w:r w:rsidR="00EE08AB">
        <w:rPr>
          <w:rFonts w:ascii="Arial" w:hAnsi="Arial" w:cs="Arial"/>
          <w:bCs/>
          <w:sz w:val="22"/>
          <w:szCs w:val="22"/>
        </w:rPr>
        <w:t xml:space="preserve">an Beratertagen sowie </w:t>
      </w:r>
      <w:r>
        <w:rPr>
          <w:rFonts w:ascii="Arial" w:hAnsi="Arial" w:cs="Arial"/>
          <w:bCs/>
          <w:sz w:val="22"/>
          <w:szCs w:val="22"/>
        </w:rPr>
        <w:t>der nachgewiesenen Erfahrungen mit Jahresabschlüssen in rheinlandpfälzischen Kommunen anhand der beizubringenden Refe</w:t>
      </w:r>
      <w:r w:rsidR="00D04D8C">
        <w:rPr>
          <w:rFonts w:ascii="Arial" w:hAnsi="Arial" w:cs="Arial"/>
          <w:bCs/>
          <w:sz w:val="22"/>
          <w:szCs w:val="22"/>
        </w:rPr>
        <w:t>re</w:t>
      </w:r>
      <w:r>
        <w:rPr>
          <w:rFonts w:ascii="Arial" w:hAnsi="Arial" w:cs="Arial"/>
          <w:bCs/>
          <w:sz w:val="22"/>
          <w:szCs w:val="22"/>
        </w:rPr>
        <w:t>nzbescheinigungen.</w:t>
      </w:r>
    </w:p>
    <w:p w14:paraId="1CB49367" w14:textId="56878C37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</w:p>
    <w:p w14:paraId="291B03DB" w14:textId="75B981E4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Der Angebotspreis wird mit maximal 10</w:t>
      </w:r>
      <w:r w:rsidR="00EE08AB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 xml:space="preserve"> Preispunkten bewertet.</w:t>
      </w:r>
    </w:p>
    <w:p w14:paraId="07BE4851" w14:textId="08F729E1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Die Wertungspunkte des Angebotspreises werden nach folgender Formel berechnet:</w:t>
      </w:r>
    </w:p>
    <w:p w14:paraId="363F8914" w14:textId="68B91092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lastRenderedPageBreak/>
        <w:t>Preispunkte</w:t>
      </w:r>
      <w:r w:rsidR="004050AF">
        <w:rPr>
          <w:rFonts w:ascii="Arial" w:hAnsi="Arial" w:cs="Arial"/>
          <w:bCs/>
          <w:sz w:val="22"/>
          <w:szCs w:val="22"/>
        </w:rPr>
        <w:t xml:space="preserve"> Angebot A = (niedrigster Preis / Preis Angebot A)</w:t>
      </w:r>
      <w:r>
        <w:rPr>
          <w:rFonts w:ascii="Arial" w:hAnsi="Arial" w:cs="Arial"/>
          <w:bCs/>
          <w:sz w:val="22"/>
          <w:szCs w:val="22"/>
        </w:rPr>
        <w:t xml:space="preserve"> * 1</w:t>
      </w:r>
      <w:r w:rsidR="00EE08AB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>0 P.</w:t>
      </w:r>
    </w:p>
    <w:p w14:paraId="327525FC" w14:textId="1EA617AC" w:rsidR="004050AF" w:rsidRDefault="004050AF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Der günstigste Angebotspreis erhält die Maximalpunktzahl.</w:t>
      </w:r>
    </w:p>
    <w:p w14:paraId="76B85BB7" w14:textId="19A360C9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</w:p>
    <w:p w14:paraId="67D2ED65" w14:textId="35A32BD5" w:rsidR="004050AF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Die Anzahl der </w:t>
      </w:r>
      <w:r w:rsidR="006829E8">
        <w:rPr>
          <w:rFonts w:ascii="Arial" w:hAnsi="Arial" w:cs="Arial"/>
          <w:bCs/>
          <w:sz w:val="22"/>
          <w:szCs w:val="22"/>
        </w:rPr>
        <w:t xml:space="preserve">Beratertage </w:t>
      </w:r>
      <w:r>
        <w:rPr>
          <w:rFonts w:ascii="Arial" w:hAnsi="Arial" w:cs="Arial"/>
          <w:bCs/>
          <w:sz w:val="22"/>
          <w:szCs w:val="22"/>
        </w:rPr>
        <w:t>wird mit maximal 10</w:t>
      </w:r>
      <w:r w:rsidR="006829E8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 xml:space="preserve"> Leistungspunkten bewertet.</w:t>
      </w:r>
    </w:p>
    <w:p w14:paraId="48C24459" w14:textId="007F8C69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Die Wertungspunkte für die </w:t>
      </w:r>
      <w:r w:rsidR="006829E8">
        <w:rPr>
          <w:rFonts w:ascii="Arial" w:hAnsi="Arial" w:cs="Arial"/>
          <w:bCs/>
          <w:sz w:val="22"/>
          <w:szCs w:val="22"/>
        </w:rPr>
        <w:t xml:space="preserve">Beratertage </w:t>
      </w:r>
      <w:r>
        <w:rPr>
          <w:rFonts w:ascii="Arial" w:hAnsi="Arial" w:cs="Arial"/>
          <w:bCs/>
          <w:sz w:val="22"/>
          <w:szCs w:val="22"/>
        </w:rPr>
        <w:t>werden nach folgender Formel berechnet:</w:t>
      </w:r>
    </w:p>
    <w:p w14:paraId="3CF4E61A" w14:textId="59A2A3AF" w:rsidR="004050AF" w:rsidRDefault="00B76EAC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Leistungspunkte </w:t>
      </w:r>
      <w:r w:rsidR="006829E8">
        <w:rPr>
          <w:rFonts w:ascii="Arial" w:hAnsi="Arial" w:cs="Arial"/>
          <w:bCs/>
          <w:sz w:val="22"/>
          <w:szCs w:val="22"/>
        </w:rPr>
        <w:t xml:space="preserve">Beratertage </w:t>
      </w:r>
      <w:r>
        <w:rPr>
          <w:rFonts w:ascii="Arial" w:hAnsi="Arial" w:cs="Arial"/>
          <w:bCs/>
          <w:sz w:val="22"/>
          <w:szCs w:val="22"/>
        </w:rPr>
        <w:t xml:space="preserve">Angebot A = </w:t>
      </w:r>
      <w:r w:rsidR="004050AF">
        <w:rPr>
          <w:rFonts w:ascii="Arial" w:hAnsi="Arial" w:cs="Arial"/>
          <w:bCs/>
          <w:sz w:val="22"/>
          <w:szCs w:val="22"/>
        </w:rPr>
        <w:t>(Tage Angebot A / höchste Anzahl) * 10</w:t>
      </w:r>
      <w:r w:rsidR="006829E8">
        <w:rPr>
          <w:rFonts w:ascii="Arial" w:hAnsi="Arial" w:cs="Arial"/>
          <w:bCs/>
          <w:sz w:val="22"/>
          <w:szCs w:val="22"/>
        </w:rPr>
        <w:t>0</w:t>
      </w:r>
      <w:r w:rsidR="004050AF">
        <w:rPr>
          <w:rFonts w:ascii="Arial" w:hAnsi="Arial" w:cs="Arial"/>
          <w:bCs/>
          <w:sz w:val="22"/>
          <w:szCs w:val="22"/>
        </w:rPr>
        <w:t xml:space="preserve"> P.</w:t>
      </w:r>
      <w:r w:rsidR="006829E8">
        <w:rPr>
          <w:rFonts w:ascii="Arial" w:hAnsi="Arial" w:cs="Arial"/>
          <w:bCs/>
          <w:sz w:val="22"/>
          <w:szCs w:val="22"/>
        </w:rPr>
        <w:t xml:space="preserve"> </w:t>
      </w:r>
      <w:r w:rsidR="004050AF">
        <w:rPr>
          <w:rFonts w:ascii="Arial" w:hAnsi="Arial" w:cs="Arial"/>
          <w:bCs/>
          <w:sz w:val="22"/>
          <w:szCs w:val="22"/>
        </w:rPr>
        <w:t>Das Angebot mit den meisten Projekttagen erhält die Maximalpunktzahl.</w:t>
      </w:r>
    </w:p>
    <w:p w14:paraId="4F6E5893" w14:textId="77777777" w:rsidR="006829E8" w:rsidRDefault="006829E8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</w:p>
    <w:p w14:paraId="516F9CD6" w14:textId="7168B54A" w:rsidR="004050AF" w:rsidRDefault="004050AF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Bei der Berechnung der Wertungspunkte wird auf 2 Nachkommastellen gerundet.</w:t>
      </w:r>
    </w:p>
    <w:p w14:paraId="642200BE" w14:textId="078352DE" w:rsidR="004050AF" w:rsidRDefault="004050AF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</w:p>
    <w:p w14:paraId="540EB9F5" w14:textId="1B258F9F" w:rsidR="004050AF" w:rsidRDefault="004050AF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Die Erfahrung wird </w:t>
      </w:r>
      <w:r w:rsidR="006829E8">
        <w:rPr>
          <w:rFonts w:ascii="Arial" w:hAnsi="Arial" w:cs="Arial"/>
          <w:bCs/>
          <w:sz w:val="22"/>
          <w:szCs w:val="22"/>
        </w:rPr>
        <w:t xml:space="preserve">wie folgt gewertet, </w:t>
      </w:r>
      <w:r>
        <w:rPr>
          <w:rFonts w:ascii="Arial" w:hAnsi="Arial" w:cs="Arial"/>
          <w:bCs/>
          <w:sz w:val="22"/>
          <w:szCs w:val="22"/>
        </w:rPr>
        <w:t>je einschlägiger Referenzbescheinigung werden 2</w:t>
      </w:r>
      <w:r w:rsidR="006829E8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 xml:space="preserve"> Extrapunkte, maximal jedoch 6</w:t>
      </w:r>
      <w:r w:rsidR="006829E8">
        <w:rPr>
          <w:rFonts w:ascii="Arial" w:hAnsi="Arial" w:cs="Arial"/>
          <w:bCs/>
          <w:sz w:val="22"/>
          <w:szCs w:val="22"/>
        </w:rPr>
        <w:t>0</w:t>
      </w:r>
      <w:r>
        <w:rPr>
          <w:rFonts w:ascii="Arial" w:hAnsi="Arial" w:cs="Arial"/>
          <w:bCs/>
          <w:sz w:val="22"/>
          <w:szCs w:val="22"/>
        </w:rPr>
        <w:t>, vergeben.</w:t>
      </w:r>
    </w:p>
    <w:p w14:paraId="60AEB46D" w14:textId="294C9F6D" w:rsidR="004050AF" w:rsidRDefault="004050AF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</w:p>
    <w:p w14:paraId="7B8CECAA" w14:textId="1F7DE772" w:rsidR="004050AF" w:rsidRDefault="004050AF" w:rsidP="004050AF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Anschließend werden die erreichten Punkte eines jeden Angebotes zu einer Wertungspunktzahl addiert.</w:t>
      </w:r>
    </w:p>
    <w:p w14:paraId="29EDAC69" w14:textId="77777777" w:rsidR="00B76EAC" w:rsidRDefault="00B76EAC" w:rsidP="00DD3C19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</w:p>
    <w:p w14:paraId="7C54EEF2" w14:textId="77777777" w:rsidR="009F4EA8" w:rsidRDefault="009F4EA8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</w:p>
    <w:p w14:paraId="589018E0" w14:textId="1E814701" w:rsidR="00DD3C19" w:rsidRDefault="00921483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  <w:t>Beispiel Bewertungsmatrix:</w:t>
      </w:r>
    </w:p>
    <w:p w14:paraId="5EAA2451" w14:textId="77777777" w:rsidR="00921483" w:rsidRPr="00DD3C19" w:rsidRDefault="00921483" w:rsidP="00DD3C19">
      <w:pPr>
        <w:pStyle w:val="Firm2Cont2"/>
        <w:spacing w:before="0" w:after="0" w:line="36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</w:p>
    <w:tbl>
      <w:tblPr>
        <w:tblW w:w="8692" w:type="dxa"/>
        <w:tblInd w:w="7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4"/>
        <w:gridCol w:w="2112"/>
        <w:gridCol w:w="2112"/>
        <w:gridCol w:w="2064"/>
      </w:tblGrid>
      <w:tr w:rsidR="00921483" w:rsidRPr="00921483" w14:paraId="2552A8D5" w14:textId="77777777" w:rsidTr="00921483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02A37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644E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Bieter A</w:t>
            </w:r>
          </w:p>
        </w:tc>
        <w:tc>
          <w:tcPr>
            <w:tcW w:w="2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0CDB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Bieter B</w:t>
            </w:r>
          </w:p>
        </w:tc>
        <w:tc>
          <w:tcPr>
            <w:tcW w:w="2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0599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Bieter C</w:t>
            </w:r>
          </w:p>
        </w:tc>
      </w:tr>
      <w:tr w:rsidR="00921483" w:rsidRPr="00921483" w14:paraId="07A59D81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BC95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Preispunkte =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8BBA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((niedrigster Preis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B321E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((niedrigster Preis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70AE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((niedrigster Preis</w:t>
            </w:r>
          </w:p>
        </w:tc>
      </w:tr>
      <w:tr w:rsidR="00921483" w:rsidRPr="00921483" w14:paraId="3D85E15F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0C9E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Gesamtkosten brutto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F06D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/Preis Angebot A)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C5626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/Preis Angebot B)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1AD66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/Preis Angebot C)</w:t>
            </w:r>
          </w:p>
        </w:tc>
      </w:tr>
      <w:tr w:rsidR="00921483" w:rsidRPr="00921483" w14:paraId="2C6DAA0A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3CB25" w14:textId="3C24CD71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max. 1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 P.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337D" w14:textId="6AEA3766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* 1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 P.)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53594" w14:textId="365C2B9B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* 1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 P.)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5294A" w14:textId="0901B45A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* 1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 P.)</w:t>
            </w:r>
          </w:p>
        </w:tc>
      </w:tr>
      <w:tr w:rsidR="00921483" w:rsidRPr="00921483" w14:paraId="6FD34E22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BFB8E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Leistungspunkte =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E25A4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((Tage Angebot A /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E11D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((Tage Angebot B /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70764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((Tage Angebot C /</w:t>
            </w:r>
          </w:p>
        </w:tc>
      </w:tr>
      <w:tr w:rsidR="00921483" w:rsidRPr="00921483" w14:paraId="402C1BA7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6125" w14:textId="1F551611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Anzahl 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Beratertage 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8669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höchste Anzahl) *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25EF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höchste Anzahl) *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94015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höchste Anzahl) *</w:t>
            </w:r>
          </w:p>
        </w:tc>
      </w:tr>
      <w:tr w:rsidR="00921483" w:rsidRPr="00921483" w14:paraId="1FD453DD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DAE15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425B" w14:textId="1E3C4898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10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 P.)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7818" w14:textId="09B9AE76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1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 P.)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E2528" w14:textId="3366A408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1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 P.)</w:t>
            </w:r>
          </w:p>
        </w:tc>
      </w:tr>
      <w:tr w:rsidR="00921483" w:rsidRPr="00921483" w14:paraId="50443CDB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20114" w14:textId="03AFA578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Extrapunkte (2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 je 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3427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BED9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F35EA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21483" w:rsidRPr="00921483" w14:paraId="55DA1C88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7825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einschlägiger Referenz,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146E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BCDD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62B2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21483" w:rsidRPr="00921483" w14:paraId="63ACEE63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6D64" w14:textId="046BA8EA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max. 6</w:t>
            </w:r>
            <w:r w:rsidR="006829E8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0</w:t>
            </w: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 xml:space="preserve"> Extrapunkte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262F4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0B60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2876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21483" w:rsidRPr="00921483" w14:paraId="74320F4F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23CA7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Wertungspunktzahl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DDA11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37A58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5657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  <w:tr w:rsidR="00921483" w:rsidRPr="00921483" w14:paraId="7D25642E" w14:textId="77777777" w:rsidTr="00921483">
        <w:trPr>
          <w:trHeight w:val="300"/>
        </w:trPr>
        <w:tc>
          <w:tcPr>
            <w:tcW w:w="2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4362" w14:textId="7496EB32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gesamt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DFD8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21C3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E378" w14:textId="77777777" w:rsidR="00921483" w:rsidRPr="00921483" w:rsidRDefault="00921483" w:rsidP="009214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</w:pPr>
            <w:r w:rsidRPr="00921483">
              <w:rPr>
                <w:rFonts w:ascii="Arial" w:eastAsia="Times New Roman" w:hAnsi="Arial" w:cs="Arial"/>
                <w:color w:val="000000"/>
                <w:sz w:val="24"/>
                <w:szCs w:val="24"/>
                <w:lang w:val="de-DE" w:eastAsia="de-DE"/>
              </w:rPr>
              <w:t> </w:t>
            </w:r>
          </w:p>
        </w:tc>
      </w:tr>
    </w:tbl>
    <w:p w14:paraId="7ABFECFC" w14:textId="163923B3" w:rsidR="00E57A2A" w:rsidRDefault="00E57A2A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291B4E70" w14:textId="179CF24F" w:rsidR="00EE08AB" w:rsidRDefault="00EE08AB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p w14:paraId="127404F3" w14:textId="313BD4F4" w:rsidR="00EE08AB" w:rsidRDefault="00EE08AB" w:rsidP="00EE08AB">
      <w:pPr>
        <w:pStyle w:val="Firm2Cont2"/>
        <w:spacing w:before="0" w:after="0" w:line="360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DD3C19">
        <w:rPr>
          <w:rFonts w:ascii="Arial" w:hAnsi="Arial" w:cs="Arial"/>
          <w:b/>
          <w:bCs/>
          <w:sz w:val="22"/>
          <w:szCs w:val="22"/>
        </w:rPr>
        <w:t>VI</w:t>
      </w:r>
      <w:r>
        <w:rPr>
          <w:rFonts w:ascii="Arial" w:hAnsi="Arial" w:cs="Arial"/>
          <w:b/>
          <w:bCs/>
          <w:sz w:val="22"/>
          <w:szCs w:val="22"/>
        </w:rPr>
        <w:t>I</w:t>
      </w:r>
      <w:r w:rsidRPr="00DD3C19">
        <w:rPr>
          <w:rFonts w:ascii="Arial" w:hAnsi="Arial" w:cs="Arial"/>
          <w:b/>
          <w:bCs/>
          <w:sz w:val="22"/>
          <w:szCs w:val="22"/>
        </w:rPr>
        <w:t>.</w:t>
      </w:r>
      <w:r w:rsidRPr="00DD3C19">
        <w:rPr>
          <w:rFonts w:ascii="Arial" w:hAnsi="Arial" w:cs="Arial"/>
          <w:b/>
          <w:bCs/>
          <w:sz w:val="22"/>
          <w:szCs w:val="22"/>
        </w:rPr>
        <w:tab/>
        <w:t>Zuschlagskriterien</w:t>
      </w:r>
    </w:p>
    <w:p w14:paraId="07EE8D90" w14:textId="77777777" w:rsidR="00EE08AB" w:rsidRDefault="00EE08AB" w:rsidP="00EE08AB">
      <w:pPr>
        <w:pStyle w:val="Firm2Cont2"/>
        <w:spacing w:before="0" w:after="0" w:line="360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Der Zuschlag wird gemäß § 43 Unterschwellenverordnung (UVgO) auf das wirtschaftlichste Angebot erteilt. Als wirtschaftlichste Angebot wird jenes mit der höchsten Wertungspunktzahl bestimmt.</w:t>
      </w:r>
    </w:p>
    <w:p w14:paraId="7B088F72" w14:textId="77777777" w:rsidR="00EE08AB" w:rsidRDefault="00EE08AB" w:rsidP="00E60F72">
      <w:pPr>
        <w:pStyle w:val="Firm2Cont2"/>
        <w:spacing w:before="0" w:after="0" w:line="360" w:lineRule="auto"/>
        <w:ind w:left="567"/>
        <w:rPr>
          <w:rFonts w:ascii="Arial" w:hAnsi="Arial" w:cs="Arial"/>
          <w:bCs/>
          <w:sz w:val="22"/>
          <w:szCs w:val="22"/>
        </w:rPr>
      </w:pPr>
    </w:p>
    <w:sectPr w:rsidR="00EE08AB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64BCC8" w14:textId="77777777" w:rsidR="008424EA" w:rsidRDefault="008424EA" w:rsidP="005C06F9">
      <w:pPr>
        <w:spacing w:after="0" w:line="240" w:lineRule="auto"/>
      </w:pPr>
      <w:r>
        <w:separator/>
      </w:r>
    </w:p>
  </w:endnote>
  <w:endnote w:type="continuationSeparator" w:id="0">
    <w:p w14:paraId="61E27016" w14:textId="77777777" w:rsidR="008424EA" w:rsidRDefault="008424EA" w:rsidP="005C0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36967498"/>
      <w:docPartObj>
        <w:docPartGallery w:val="Page Numbers (Bottom of Page)"/>
        <w:docPartUnique/>
      </w:docPartObj>
    </w:sdtPr>
    <w:sdtEndPr/>
    <w:sdtContent>
      <w:p w14:paraId="7D256D26" w14:textId="3DE0E563" w:rsidR="003E5DE0" w:rsidRDefault="003E5DE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de-DE"/>
          </w:rPr>
          <w:t>2</w:t>
        </w:r>
        <w:r>
          <w:fldChar w:fldCharType="end"/>
        </w:r>
      </w:p>
    </w:sdtContent>
  </w:sdt>
  <w:p w14:paraId="70C135F1" w14:textId="189A93D1" w:rsidR="005C06F9" w:rsidRDefault="005C06F9">
    <w:pPr>
      <w:pStyle w:val="Fuzeile"/>
      <w:spacing w:line="20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1A11D" w14:textId="6FD60AA7" w:rsidR="005C06F9" w:rsidRDefault="001322DD">
    <w:pPr>
      <w:pStyle w:val="Fuzeile"/>
      <w:spacing w:line="20" w:lineRule="exact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185302D7" wp14:editId="776B70DF">
              <wp:simplePos x="0" y="0"/>
              <wp:positionH relativeFrom="margin">
                <wp:posOffset>0</wp:posOffset>
              </wp:positionH>
              <wp:positionV relativeFrom="paragraph">
                <wp:posOffset>-126365</wp:posOffset>
              </wp:positionV>
              <wp:extent cx="2560320" cy="255905"/>
              <wp:effectExtent l="0" t="0" r="11430" b="10795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0320" cy="255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3A0A043" w14:textId="35A2A7D9" w:rsidR="005C06F9" w:rsidRDefault="008424EA">
                          <w:pPr>
                            <w:pStyle w:val="MacPacTrailer"/>
                          </w:pPr>
                          <w:fldSimple w:instr=" DOCPROPERTY  docId ">
                            <w:r w:rsidR="00237479">
                              <w:t>EUROPE-MASS-DATA-185212355</w:t>
                            </w:r>
                          </w:fldSimple>
                          <w:r w:rsidR="005C06F9">
                            <w:fldChar w:fldCharType="begin"/>
                          </w:r>
                          <w:r w:rsidR="005C06F9">
                            <w:instrText xml:space="preserve"> IF </w:instrText>
                          </w:r>
                          <w:fldSimple w:instr=" DOCPROPERTY  docIncludeVersion ">
                            <w:r w:rsidR="00237479">
                              <w:instrText>true</w:instrText>
                            </w:r>
                          </w:fldSimple>
                          <w:r w:rsidR="005C06F9">
                            <w:instrText xml:space="preserve"> = true "/</w:instrText>
                          </w:r>
                          <w:fldSimple w:instr=" DOCPROPERTY  docVersion ">
                            <w:r w:rsidR="00237479">
                              <w:instrText>1</w:instrText>
                            </w:r>
                          </w:fldSimple>
                          <w:r w:rsidR="005C06F9">
                            <w:instrText>"</w:instrText>
                          </w:r>
                          <w:r w:rsidR="005C06F9">
                            <w:fldChar w:fldCharType="separate"/>
                          </w:r>
                          <w:r w:rsidR="00237479">
                            <w:rPr>
                              <w:noProof/>
                            </w:rPr>
                            <w:t>/1</w:t>
                          </w:r>
                          <w:r w:rsidR="005C06F9">
                            <w:fldChar w:fldCharType="end"/>
                          </w:r>
                          <w:r w:rsidR="005C06F9">
                            <w:t xml:space="preserve">   </w:t>
                          </w:r>
                          <w:r w:rsidR="005C06F9">
                            <w:fldChar w:fldCharType="begin"/>
                          </w:r>
                          <w:r w:rsidR="005C06F9">
                            <w:instrText xml:space="preserve"> IF </w:instrText>
                          </w:r>
                          <w:fldSimple w:instr=" DOCPROPERTY  docIncludeCliMat ">
                            <w:r w:rsidR="00237479">
                              <w:instrText>true</w:instrText>
                            </w:r>
                          </w:fldSimple>
                          <w:r w:rsidR="005C06F9">
                            <w:instrText xml:space="preserve"> = true </w:instrText>
                          </w:r>
                          <w:fldSimple w:instr=" DOCPROPERTY  docCliMat ">
                            <w:r w:rsidR="00237479">
                              <w:instrText>DR-000348</w:instrText>
                            </w:r>
                          </w:fldSimple>
                          <w:r w:rsidR="005C06F9">
                            <w:instrText xml:space="preserve">  </w:instrText>
                          </w:r>
                          <w:r w:rsidR="005C06F9">
                            <w:fldChar w:fldCharType="separate"/>
                          </w:r>
                          <w:r w:rsidR="00237479">
                            <w:rPr>
                              <w:noProof/>
                            </w:rPr>
                            <w:t>DR-000348</w:t>
                          </w:r>
                          <w:r w:rsidR="005C06F9">
                            <w:fldChar w:fldCharType="end"/>
                          </w:r>
                        </w:p>
                        <w:p w14:paraId="0430FFFD" w14:textId="511E2F65" w:rsidR="005C06F9" w:rsidRDefault="005C06F9">
                          <w:pPr>
                            <w:pStyle w:val="MacPacTrailer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5302D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0;margin-top:-9.95pt;width:201.6pt;height:20.1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" filled="f" stroked="f">
              <v:textbox inset="0,0,0,0">
                <w:txbxContent>
                  <w:p w14:paraId="43A0A043" w14:textId="35A2A7D9" w:rsidR="005C06F9" w:rsidRDefault="008424EA">
                    <w:pPr>
                      <w:pStyle w:val="MacPacTrailer"/>
                    </w:pPr>
                    <w:fldSimple w:instr=" DOCPROPERTY  docId ">
                      <w:r w:rsidR="00237479">
                        <w:t>EUROPE-MASS-DATA-185212355</w:t>
                      </w:r>
                    </w:fldSimple>
                    <w:r w:rsidR="005C06F9">
                      <w:fldChar w:fldCharType="begin"/>
                    </w:r>
                    <w:r w:rsidR="005C06F9">
                      <w:instrText xml:space="preserve"> IF </w:instrText>
                    </w:r>
                    <w:fldSimple w:instr=" DOCPROPERTY  docIncludeVersion ">
                      <w:r w:rsidR="00237479">
                        <w:instrText>true</w:instrText>
                      </w:r>
                    </w:fldSimple>
                    <w:r w:rsidR="005C06F9">
                      <w:instrText xml:space="preserve"> = true "/</w:instrText>
                    </w:r>
                    <w:fldSimple w:instr=" DOCPROPERTY  docVersion ">
                      <w:r w:rsidR="00237479">
                        <w:instrText>1</w:instrText>
                      </w:r>
                    </w:fldSimple>
                    <w:r w:rsidR="005C06F9">
                      <w:instrText>"</w:instrText>
                    </w:r>
                    <w:r w:rsidR="005C06F9">
                      <w:fldChar w:fldCharType="separate"/>
                    </w:r>
                    <w:r w:rsidR="00237479">
                      <w:rPr>
                        <w:noProof/>
                      </w:rPr>
                      <w:t>/1</w:t>
                    </w:r>
                    <w:r w:rsidR="005C06F9">
                      <w:fldChar w:fldCharType="end"/>
                    </w:r>
                    <w:r w:rsidR="005C06F9">
                      <w:t xml:space="preserve">   </w:t>
                    </w:r>
                    <w:r w:rsidR="005C06F9">
                      <w:fldChar w:fldCharType="begin"/>
                    </w:r>
                    <w:r w:rsidR="005C06F9">
                      <w:instrText xml:space="preserve"> IF </w:instrText>
                    </w:r>
                    <w:fldSimple w:instr=" DOCPROPERTY  docIncludeCliMat ">
                      <w:r w:rsidR="00237479">
                        <w:instrText>true</w:instrText>
                      </w:r>
                    </w:fldSimple>
                    <w:r w:rsidR="005C06F9">
                      <w:instrText xml:space="preserve"> = true </w:instrText>
                    </w:r>
                    <w:fldSimple w:instr=" DOCPROPERTY  docCliMat ">
                      <w:r w:rsidR="00237479">
                        <w:instrText>DR-000348</w:instrText>
                      </w:r>
                    </w:fldSimple>
                    <w:r w:rsidR="005C06F9">
                      <w:instrText xml:space="preserve">  </w:instrText>
                    </w:r>
                    <w:r w:rsidR="005C06F9">
                      <w:fldChar w:fldCharType="separate"/>
                    </w:r>
                    <w:r w:rsidR="00237479">
                      <w:rPr>
                        <w:noProof/>
                      </w:rPr>
                      <w:t>DR-000348</w:t>
                    </w:r>
                    <w:r w:rsidR="005C06F9">
                      <w:fldChar w:fldCharType="end"/>
                    </w:r>
                  </w:p>
                  <w:p w14:paraId="0430FFFD" w14:textId="511E2F65" w:rsidR="005C06F9" w:rsidRDefault="005C06F9">
                    <w:pPr>
                      <w:pStyle w:val="MacPacTrailer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FF9F86" w14:textId="77777777" w:rsidR="008424EA" w:rsidRDefault="008424EA" w:rsidP="005C06F9">
      <w:pPr>
        <w:spacing w:after="0" w:line="240" w:lineRule="auto"/>
      </w:pPr>
      <w:r>
        <w:separator/>
      </w:r>
    </w:p>
  </w:footnote>
  <w:footnote w:type="continuationSeparator" w:id="0">
    <w:p w14:paraId="6F7C21BC" w14:textId="77777777" w:rsidR="008424EA" w:rsidRDefault="008424EA" w:rsidP="005C06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71E0C" w14:textId="2866897A" w:rsidR="00D042B3" w:rsidRPr="00847783" w:rsidRDefault="00D042B3" w:rsidP="00847783">
    <w:pPr>
      <w:pStyle w:val="Kopfzeile"/>
    </w:pPr>
    <w:r w:rsidRPr="00847783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86F4B"/>
    <w:multiLevelType w:val="hybridMultilevel"/>
    <w:tmpl w:val="2498358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20E8E"/>
    <w:multiLevelType w:val="hybridMultilevel"/>
    <w:tmpl w:val="06B0F428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91D02"/>
    <w:multiLevelType w:val="hybridMultilevel"/>
    <w:tmpl w:val="1690D5F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99679E"/>
    <w:multiLevelType w:val="hybridMultilevel"/>
    <w:tmpl w:val="AE84707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B489B"/>
    <w:multiLevelType w:val="hybridMultilevel"/>
    <w:tmpl w:val="798A1B52"/>
    <w:lvl w:ilvl="0" w:tplc="346699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2032B2"/>
    <w:multiLevelType w:val="hybridMultilevel"/>
    <w:tmpl w:val="FE8E3E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C56690"/>
    <w:multiLevelType w:val="hybridMultilevel"/>
    <w:tmpl w:val="D640E088"/>
    <w:lvl w:ilvl="0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A44862"/>
    <w:multiLevelType w:val="hybridMultilevel"/>
    <w:tmpl w:val="9D986048"/>
    <w:lvl w:ilvl="0" w:tplc="D5081F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64BA3"/>
    <w:multiLevelType w:val="hybridMultilevel"/>
    <w:tmpl w:val="A746AB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5F6E25"/>
    <w:multiLevelType w:val="hybridMultilevel"/>
    <w:tmpl w:val="9AA67A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791CDE"/>
    <w:multiLevelType w:val="hybridMultilevel"/>
    <w:tmpl w:val="445AA8F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6E23F7"/>
    <w:multiLevelType w:val="hybridMultilevel"/>
    <w:tmpl w:val="D808430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365BE"/>
    <w:multiLevelType w:val="hybridMultilevel"/>
    <w:tmpl w:val="4D92542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51CA8"/>
    <w:multiLevelType w:val="hybridMultilevel"/>
    <w:tmpl w:val="144E7CC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844AE0"/>
    <w:multiLevelType w:val="hybridMultilevel"/>
    <w:tmpl w:val="9266FF86"/>
    <w:lvl w:ilvl="0" w:tplc="D982D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96A521E"/>
    <w:multiLevelType w:val="hybridMultilevel"/>
    <w:tmpl w:val="FC248B4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6429C"/>
    <w:multiLevelType w:val="hybridMultilevel"/>
    <w:tmpl w:val="0DF034BE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E90204"/>
    <w:multiLevelType w:val="hybridMultilevel"/>
    <w:tmpl w:val="1F36BE8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23644"/>
    <w:multiLevelType w:val="hybridMultilevel"/>
    <w:tmpl w:val="0AE6726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33490"/>
    <w:multiLevelType w:val="hybridMultilevel"/>
    <w:tmpl w:val="D646EC4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F024D46"/>
    <w:multiLevelType w:val="hybridMultilevel"/>
    <w:tmpl w:val="DA2A323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1735F1C"/>
    <w:multiLevelType w:val="hybridMultilevel"/>
    <w:tmpl w:val="03A29FD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24B429A"/>
    <w:multiLevelType w:val="hybridMultilevel"/>
    <w:tmpl w:val="D1C2B5B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B36D08"/>
    <w:multiLevelType w:val="hybridMultilevel"/>
    <w:tmpl w:val="57EA0F26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76229"/>
    <w:multiLevelType w:val="hybridMultilevel"/>
    <w:tmpl w:val="075CBE9A"/>
    <w:lvl w:ilvl="0" w:tplc="FFFFFFFF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F97D14"/>
    <w:multiLevelType w:val="hybridMultilevel"/>
    <w:tmpl w:val="540E31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DF4B39"/>
    <w:multiLevelType w:val="hybridMultilevel"/>
    <w:tmpl w:val="42BC840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2A1015"/>
    <w:multiLevelType w:val="hybridMultilevel"/>
    <w:tmpl w:val="5D3427FE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6FD50842"/>
    <w:multiLevelType w:val="hybridMultilevel"/>
    <w:tmpl w:val="C6100D96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4B52605"/>
    <w:multiLevelType w:val="hybridMultilevel"/>
    <w:tmpl w:val="B4244652"/>
    <w:lvl w:ilvl="0" w:tplc="CC429D24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24879"/>
    <w:multiLevelType w:val="hybridMultilevel"/>
    <w:tmpl w:val="AAEA71BA"/>
    <w:lvl w:ilvl="0" w:tplc="46628420">
      <w:start w:val="1"/>
      <w:numFmt w:val="upperLetter"/>
      <w:lvlText w:val="%1."/>
      <w:lvlJc w:val="left"/>
      <w:pPr>
        <w:ind w:left="426" w:hanging="360"/>
      </w:pPr>
      <w:rPr>
        <w:rFonts w:hint="default"/>
        <w:b/>
        <w:bCs w:val="0"/>
      </w:rPr>
    </w:lvl>
    <w:lvl w:ilvl="1" w:tplc="04070019" w:tentative="1">
      <w:start w:val="1"/>
      <w:numFmt w:val="lowerLetter"/>
      <w:lvlText w:val="%2."/>
      <w:lvlJc w:val="left"/>
      <w:pPr>
        <w:ind w:left="1146" w:hanging="360"/>
      </w:pPr>
    </w:lvl>
    <w:lvl w:ilvl="2" w:tplc="0407001B" w:tentative="1">
      <w:start w:val="1"/>
      <w:numFmt w:val="lowerRoman"/>
      <w:lvlText w:val="%3."/>
      <w:lvlJc w:val="right"/>
      <w:pPr>
        <w:ind w:left="1866" w:hanging="180"/>
      </w:pPr>
    </w:lvl>
    <w:lvl w:ilvl="3" w:tplc="0407000F" w:tentative="1">
      <w:start w:val="1"/>
      <w:numFmt w:val="decimal"/>
      <w:lvlText w:val="%4."/>
      <w:lvlJc w:val="left"/>
      <w:pPr>
        <w:ind w:left="2586" w:hanging="360"/>
      </w:pPr>
    </w:lvl>
    <w:lvl w:ilvl="4" w:tplc="04070019" w:tentative="1">
      <w:start w:val="1"/>
      <w:numFmt w:val="lowerLetter"/>
      <w:lvlText w:val="%5."/>
      <w:lvlJc w:val="left"/>
      <w:pPr>
        <w:ind w:left="3306" w:hanging="360"/>
      </w:pPr>
    </w:lvl>
    <w:lvl w:ilvl="5" w:tplc="0407001B" w:tentative="1">
      <w:start w:val="1"/>
      <w:numFmt w:val="lowerRoman"/>
      <w:lvlText w:val="%6."/>
      <w:lvlJc w:val="right"/>
      <w:pPr>
        <w:ind w:left="4026" w:hanging="180"/>
      </w:pPr>
    </w:lvl>
    <w:lvl w:ilvl="6" w:tplc="0407000F" w:tentative="1">
      <w:start w:val="1"/>
      <w:numFmt w:val="decimal"/>
      <w:lvlText w:val="%7."/>
      <w:lvlJc w:val="left"/>
      <w:pPr>
        <w:ind w:left="4746" w:hanging="360"/>
      </w:pPr>
    </w:lvl>
    <w:lvl w:ilvl="7" w:tplc="04070019" w:tentative="1">
      <w:start w:val="1"/>
      <w:numFmt w:val="lowerLetter"/>
      <w:lvlText w:val="%8."/>
      <w:lvlJc w:val="left"/>
      <w:pPr>
        <w:ind w:left="5466" w:hanging="360"/>
      </w:pPr>
    </w:lvl>
    <w:lvl w:ilvl="8" w:tplc="0407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1" w15:restartNumberingAfterBreak="0">
    <w:nsid w:val="78D25A1A"/>
    <w:multiLevelType w:val="hybridMultilevel"/>
    <w:tmpl w:val="E5F81CF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B716D40"/>
    <w:multiLevelType w:val="hybridMultilevel"/>
    <w:tmpl w:val="072C9F8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F52C52"/>
    <w:multiLevelType w:val="multilevel"/>
    <w:tmpl w:val="28A0C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800A0B"/>
    <w:multiLevelType w:val="hybridMultilevel"/>
    <w:tmpl w:val="F7340F1A"/>
    <w:lvl w:ilvl="0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CC0246F"/>
    <w:multiLevelType w:val="hybridMultilevel"/>
    <w:tmpl w:val="FDF2EC64"/>
    <w:lvl w:ilvl="0" w:tplc="15E081CC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79315B"/>
    <w:multiLevelType w:val="hybridMultilevel"/>
    <w:tmpl w:val="3DB82318"/>
    <w:lvl w:ilvl="0" w:tplc="BC8E0E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8"/>
  </w:num>
  <w:num w:numId="3">
    <w:abstractNumId w:val="23"/>
  </w:num>
  <w:num w:numId="4">
    <w:abstractNumId w:val="15"/>
  </w:num>
  <w:num w:numId="5">
    <w:abstractNumId w:val="3"/>
  </w:num>
  <w:num w:numId="6">
    <w:abstractNumId w:val="4"/>
  </w:num>
  <w:num w:numId="7">
    <w:abstractNumId w:val="2"/>
  </w:num>
  <w:num w:numId="8">
    <w:abstractNumId w:val="31"/>
  </w:num>
  <w:num w:numId="9">
    <w:abstractNumId w:val="29"/>
  </w:num>
  <w:num w:numId="10">
    <w:abstractNumId w:val="34"/>
  </w:num>
  <w:num w:numId="11">
    <w:abstractNumId w:val="30"/>
  </w:num>
  <w:num w:numId="12">
    <w:abstractNumId w:val="14"/>
  </w:num>
  <w:num w:numId="13">
    <w:abstractNumId w:val="24"/>
  </w:num>
  <w:num w:numId="14">
    <w:abstractNumId w:val="20"/>
  </w:num>
  <w:num w:numId="15">
    <w:abstractNumId w:val="28"/>
  </w:num>
  <w:num w:numId="16">
    <w:abstractNumId w:val="5"/>
  </w:num>
  <w:num w:numId="17">
    <w:abstractNumId w:val="7"/>
  </w:num>
  <w:num w:numId="18">
    <w:abstractNumId w:val="36"/>
  </w:num>
  <w:num w:numId="19">
    <w:abstractNumId w:val="10"/>
  </w:num>
  <w:num w:numId="20">
    <w:abstractNumId w:val="35"/>
  </w:num>
  <w:num w:numId="21">
    <w:abstractNumId w:val="33"/>
  </w:num>
  <w:num w:numId="22">
    <w:abstractNumId w:val="2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6"/>
  </w:num>
  <w:num w:numId="26">
    <w:abstractNumId w:val="13"/>
  </w:num>
  <w:num w:numId="27">
    <w:abstractNumId w:val="9"/>
  </w:num>
  <w:num w:numId="28">
    <w:abstractNumId w:val="1"/>
  </w:num>
  <w:num w:numId="29">
    <w:abstractNumId w:val="19"/>
  </w:num>
  <w:num w:numId="30">
    <w:abstractNumId w:val="32"/>
  </w:num>
  <w:num w:numId="31">
    <w:abstractNumId w:val="26"/>
  </w:num>
  <w:num w:numId="32">
    <w:abstractNumId w:val="11"/>
  </w:num>
  <w:num w:numId="33">
    <w:abstractNumId w:val="17"/>
  </w:num>
  <w:num w:numId="34">
    <w:abstractNumId w:val="12"/>
  </w:num>
  <w:num w:numId="35">
    <w:abstractNumId w:val="18"/>
  </w:num>
  <w:num w:numId="36">
    <w:abstractNumId w:val="6"/>
  </w:num>
  <w:num w:numId="37">
    <w:abstractNumId w:val="22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_Work10" w:val="0~EUROPE-MASS-DATA||1~185212355||2~1||3~Sprachregelung Absage Hohler-Termin||5~MFLOCK||6~MFLOCK||7~WORDX||8~DOC||10~27.06.2022 10:52:15||11~27.06.2022 10:52:15||13~24428||14~False||17~private||18~MFLOCK||19~MFLOCK||21~True||22~True||23~False||25~DR||26~000348||60~Dispute Resolution||61~VW AG_Diesel_Civil_Projektjuristen||74~Flock, Malin||75~Flock, Malin||76~WORD 2007||77~Document||82~docx||85~27.06.2022 10:52:16||99~01.01.0001 00:00:00||106~C:\Users\mflock\AppData\Roaming\iManage\Work\Recent\VW AG_Diesel_Civil_Projektjuristen _DR_000348_\Sprachregelung Absage Hohler-Termin(185212355.1).docx||107~01.01.0001 00:00:00||109~27.06.2022 10:52:16||113~27.06.2022 10:52:15||114~27.06.2022 10:52:15||124~False||"/>
    <w:docVar w:name="ForteTempFile" w:val="C:\Users\a-cretford\AppData\Local\Temp\9\3da74179-3a33-42f6-aff9-f766e26957b2.docx"/>
    <w:docVar w:name="zzmp10LastTrailerInserted" w:val="^`~#mp!@8⌏'#[┕┧&lt;35yŖm`⌕Ã3⌛‟Â¬p%⌌±Ù‖‣°DdñD!⌟®Á £W³ö}@7Ðå⌊T±⌕9Ä⌜i,7‽¹!(jÇ⌡t­\ÜsÉ&amp;&lt;qäÓJô©¤é7}§Ýl⌕-ÿå‽ÀUX4¸÷u©w⌂Büd⌝²⌗gr⌘x¥Sîæ5Î«E°ŖY[ÏÐ-¨⌐&lt;õò7OK⌜ç÷[õ;¶Ê&lt;»hÎƆŔKq⌡}#l¦⌟ŖÿE⌖n\℣9⌠,U^ZÃµz⌆­«@97=TNU011"/>
    <w:docVar w:name="zzmp10LastTrailerInserted_2832" w:val="^`~#mp!@8⌏'#[┕┧&lt;35yŖm`⌕Ã3⌛‟Â¬p%⌌±Ù‖‣°DdñD!⌟®Á £W³ö}@7Ðå⌊T±⌕9Ä⌜i,7‽¹!(jÇ⌡t­\ÜsÉ&amp;&lt;qäÓJô©¤é7}§Ýl⌕-ÿå‽ÀUX4¸÷u©w⌂Büd⌝²⌗gr⌘x¥Sîæ5Î«E°ŖY[ÏÐ-¨⌐&lt;õò7OK⌜ç÷[õ;¶Ê&lt;»hÎƆŔKq⌡}#l¦⌟ŖÿE⌖n\℣9⌠,U^ZÃµz⌆­«@97=TNU011"/>
    <w:docVar w:name="zzmp10mSEGsValidated" w:val="1"/>
    <w:docVar w:name="zzmpLegacyTrailerRemoved" w:val="True"/>
  </w:docVars>
  <w:rsids>
    <w:rsidRoot w:val="005C06F9"/>
    <w:rsid w:val="00000057"/>
    <w:rsid w:val="00031F17"/>
    <w:rsid w:val="00090AFF"/>
    <w:rsid w:val="000A374D"/>
    <w:rsid w:val="000A6FCE"/>
    <w:rsid w:val="00106802"/>
    <w:rsid w:val="00126B81"/>
    <w:rsid w:val="001322DD"/>
    <w:rsid w:val="00156C72"/>
    <w:rsid w:val="00174482"/>
    <w:rsid w:val="00175091"/>
    <w:rsid w:val="00186AD8"/>
    <w:rsid w:val="001929A7"/>
    <w:rsid w:val="001B397F"/>
    <w:rsid w:val="001C1978"/>
    <w:rsid w:val="001C5DEE"/>
    <w:rsid w:val="001D5F65"/>
    <w:rsid w:val="001E41B7"/>
    <w:rsid w:val="001E4E68"/>
    <w:rsid w:val="00216978"/>
    <w:rsid w:val="00237479"/>
    <w:rsid w:val="00256038"/>
    <w:rsid w:val="002702B9"/>
    <w:rsid w:val="00277787"/>
    <w:rsid w:val="00284D38"/>
    <w:rsid w:val="00295120"/>
    <w:rsid w:val="002A6A37"/>
    <w:rsid w:val="002A763C"/>
    <w:rsid w:val="002B148E"/>
    <w:rsid w:val="002F1C5E"/>
    <w:rsid w:val="00315595"/>
    <w:rsid w:val="00331C79"/>
    <w:rsid w:val="0033493D"/>
    <w:rsid w:val="003432EB"/>
    <w:rsid w:val="00384C73"/>
    <w:rsid w:val="00387D0C"/>
    <w:rsid w:val="003B0698"/>
    <w:rsid w:val="003B58C2"/>
    <w:rsid w:val="003C2002"/>
    <w:rsid w:val="003C2CFE"/>
    <w:rsid w:val="003E5DE0"/>
    <w:rsid w:val="004050AF"/>
    <w:rsid w:val="004264D6"/>
    <w:rsid w:val="0043295D"/>
    <w:rsid w:val="00435775"/>
    <w:rsid w:val="00440BB3"/>
    <w:rsid w:val="00445913"/>
    <w:rsid w:val="00492A33"/>
    <w:rsid w:val="004D6990"/>
    <w:rsid w:val="0050588D"/>
    <w:rsid w:val="00525D7D"/>
    <w:rsid w:val="00536C12"/>
    <w:rsid w:val="00543B8B"/>
    <w:rsid w:val="00555333"/>
    <w:rsid w:val="00585931"/>
    <w:rsid w:val="00597E8D"/>
    <w:rsid w:val="005A33E4"/>
    <w:rsid w:val="005A702C"/>
    <w:rsid w:val="005C06F9"/>
    <w:rsid w:val="005E0F7C"/>
    <w:rsid w:val="005E7A08"/>
    <w:rsid w:val="00623C63"/>
    <w:rsid w:val="0064210C"/>
    <w:rsid w:val="00660F96"/>
    <w:rsid w:val="00662B0A"/>
    <w:rsid w:val="0066357E"/>
    <w:rsid w:val="00670FF4"/>
    <w:rsid w:val="006829E8"/>
    <w:rsid w:val="006A4AC8"/>
    <w:rsid w:val="006C4AD7"/>
    <w:rsid w:val="006D1A2F"/>
    <w:rsid w:val="00723324"/>
    <w:rsid w:val="00724CC2"/>
    <w:rsid w:val="00726950"/>
    <w:rsid w:val="007356D9"/>
    <w:rsid w:val="00735DCB"/>
    <w:rsid w:val="00761108"/>
    <w:rsid w:val="00771E15"/>
    <w:rsid w:val="00790222"/>
    <w:rsid w:val="007E206A"/>
    <w:rsid w:val="007E69D9"/>
    <w:rsid w:val="008200CA"/>
    <w:rsid w:val="00822550"/>
    <w:rsid w:val="008352E5"/>
    <w:rsid w:val="008424EA"/>
    <w:rsid w:val="008426D1"/>
    <w:rsid w:val="00847783"/>
    <w:rsid w:val="008607EC"/>
    <w:rsid w:val="0087107A"/>
    <w:rsid w:val="00877BAA"/>
    <w:rsid w:val="008849AE"/>
    <w:rsid w:val="00887477"/>
    <w:rsid w:val="008E101C"/>
    <w:rsid w:val="008E33A4"/>
    <w:rsid w:val="008E5C38"/>
    <w:rsid w:val="00902314"/>
    <w:rsid w:val="00904428"/>
    <w:rsid w:val="009048CA"/>
    <w:rsid w:val="00921483"/>
    <w:rsid w:val="0096032A"/>
    <w:rsid w:val="00992DD6"/>
    <w:rsid w:val="009B35A6"/>
    <w:rsid w:val="009C5FF0"/>
    <w:rsid w:val="009E1305"/>
    <w:rsid w:val="009E3D42"/>
    <w:rsid w:val="009F4EA8"/>
    <w:rsid w:val="009F638B"/>
    <w:rsid w:val="00A229AA"/>
    <w:rsid w:val="00A3453A"/>
    <w:rsid w:val="00A36C5E"/>
    <w:rsid w:val="00A62BCC"/>
    <w:rsid w:val="00A84BF2"/>
    <w:rsid w:val="00A9260C"/>
    <w:rsid w:val="00B14720"/>
    <w:rsid w:val="00B2122C"/>
    <w:rsid w:val="00B31698"/>
    <w:rsid w:val="00B3485B"/>
    <w:rsid w:val="00B368C3"/>
    <w:rsid w:val="00B4552C"/>
    <w:rsid w:val="00B645E3"/>
    <w:rsid w:val="00B723B5"/>
    <w:rsid w:val="00B76D9B"/>
    <w:rsid w:val="00B76EAC"/>
    <w:rsid w:val="00B82D71"/>
    <w:rsid w:val="00B83CD9"/>
    <w:rsid w:val="00BB3167"/>
    <w:rsid w:val="00BC2E16"/>
    <w:rsid w:val="00BC7283"/>
    <w:rsid w:val="00BE2C8F"/>
    <w:rsid w:val="00C15822"/>
    <w:rsid w:val="00C533B7"/>
    <w:rsid w:val="00C70E83"/>
    <w:rsid w:val="00CA3072"/>
    <w:rsid w:val="00CC3D62"/>
    <w:rsid w:val="00CD56DF"/>
    <w:rsid w:val="00CE0D87"/>
    <w:rsid w:val="00CE4AD7"/>
    <w:rsid w:val="00D042B3"/>
    <w:rsid w:val="00D04D8C"/>
    <w:rsid w:val="00DA0C2F"/>
    <w:rsid w:val="00DC295D"/>
    <w:rsid w:val="00DC29EC"/>
    <w:rsid w:val="00DD0510"/>
    <w:rsid w:val="00DD354C"/>
    <w:rsid w:val="00DD3C19"/>
    <w:rsid w:val="00DE3B30"/>
    <w:rsid w:val="00E1477B"/>
    <w:rsid w:val="00E44CA5"/>
    <w:rsid w:val="00E4546C"/>
    <w:rsid w:val="00E57A2A"/>
    <w:rsid w:val="00E60F72"/>
    <w:rsid w:val="00E61147"/>
    <w:rsid w:val="00E66B4C"/>
    <w:rsid w:val="00E73A9A"/>
    <w:rsid w:val="00E87E91"/>
    <w:rsid w:val="00EE08AB"/>
    <w:rsid w:val="00EE1079"/>
    <w:rsid w:val="00F246E0"/>
    <w:rsid w:val="00F3345A"/>
    <w:rsid w:val="00F42FEE"/>
    <w:rsid w:val="00F47629"/>
    <w:rsid w:val="00F74EC9"/>
    <w:rsid w:val="00F766D2"/>
    <w:rsid w:val="00F846C2"/>
    <w:rsid w:val="00F95907"/>
    <w:rsid w:val="00FA04D6"/>
    <w:rsid w:val="00FA7B41"/>
    <w:rsid w:val="00FC4D73"/>
    <w:rsid w:val="00FE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-legalmacpac-data/10"/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1F046E1"/>
  <w15:chartTrackingRefBased/>
  <w15:docId w15:val="{7AC2B4E9-D7F2-441F-B71A-1E664F28E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1697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irm2Cont2">
    <w:name w:val="Firm2 Cont 2"/>
    <w:basedOn w:val="Standard"/>
    <w:link w:val="Firm2Cont2Char"/>
    <w:qFormat/>
    <w:rsid w:val="005C06F9"/>
    <w:pPr>
      <w:spacing w:before="240" w:after="180" w:line="280" w:lineRule="atLeast"/>
      <w:ind w:left="720"/>
      <w:jc w:val="both"/>
    </w:pPr>
    <w:rPr>
      <w:rFonts w:ascii="Times New Roman" w:eastAsia="SimSun" w:hAnsi="Times New Roman" w:cs="Times New Roman"/>
      <w:sz w:val="24"/>
      <w:szCs w:val="20"/>
      <w:lang w:val="de-DE" w:eastAsia="en-US"/>
    </w:rPr>
  </w:style>
  <w:style w:type="character" w:customStyle="1" w:styleId="Firm2Cont2Char">
    <w:name w:val="Firm2 Cont 2 Char"/>
    <w:link w:val="Firm2Cont2"/>
    <w:rsid w:val="005C06F9"/>
    <w:rPr>
      <w:rFonts w:ascii="Times New Roman" w:eastAsia="SimSun" w:hAnsi="Times New Roman" w:cs="Times New Roman"/>
      <w:sz w:val="24"/>
      <w:szCs w:val="20"/>
      <w:lang w:val="de-DE" w:eastAsia="en-US"/>
    </w:rPr>
  </w:style>
  <w:style w:type="paragraph" w:styleId="Listenabsatz">
    <w:name w:val="List Paragraph"/>
    <w:basedOn w:val="Standard"/>
    <w:uiPriority w:val="34"/>
    <w:qFormat/>
    <w:rsid w:val="005C06F9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5C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C06F9"/>
  </w:style>
  <w:style w:type="paragraph" w:styleId="Fuzeile">
    <w:name w:val="footer"/>
    <w:basedOn w:val="Standard"/>
    <w:link w:val="FuzeileZchn"/>
    <w:uiPriority w:val="99"/>
    <w:unhideWhenUsed/>
    <w:rsid w:val="005C06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C06F9"/>
  </w:style>
  <w:style w:type="paragraph" w:customStyle="1" w:styleId="MacPacTrailer">
    <w:name w:val="MacPac Trailer"/>
    <w:rsid w:val="005C06F9"/>
    <w:pPr>
      <w:widowControl w:val="0"/>
      <w:spacing w:line="170" w:lineRule="exact"/>
    </w:pPr>
    <w:rPr>
      <w:sz w:val="14"/>
    </w:rPr>
  </w:style>
  <w:style w:type="character" w:styleId="Platzhaltertext">
    <w:name w:val="Placeholder Text"/>
    <w:basedOn w:val="Absatz-Standardschriftart"/>
    <w:uiPriority w:val="99"/>
    <w:semiHidden/>
    <w:rsid w:val="005C06F9"/>
    <w:rPr>
      <w:color w:val="80808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1477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1477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1477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1477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1477B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47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47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2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7568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51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95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CCF3E-B7E5-477C-BF55-2437BB40D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1024</Words>
  <Characters>6458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Freshfields Bruckhaus Deringer</dc:creator>
  <cp:keywords/>
  <dc:description/>
  <cp:lastModifiedBy>Hellweg</cp:lastModifiedBy>
  <cp:revision>27</cp:revision>
  <cp:lastPrinted>2023-01-20T13:53:00Z</cp:lastPrinted>
  <dcterms:created xsi:type="dcterms:W3CDTF">2025-04-17T08:19:00Z</dcterms:created>
  <dcterms:modified xsi:type="dcterms:W3CDTF">2026-05-04T13:07:00Z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d">
    <vt:lpwstr>EUROPE-MASS-DATA-185212355</vt:lpwstr>
  </property>
  <property fmtid="{D5CDD505-2E9C-101B-9397-08002B2CF9AE}" pid="3" name="docVersion">
    <vt:lpwstr>1</vt:lpwstr>
  </property>
  <property fmtid="{D5CDD505-2E9C-101B-9397-08002B2CF9AE}" pid="4" name="docCliMat">
    <vt:lpwstr>DR-000348</vt:lpwstr>
  </property>
  <property fmtid="{D5CDD505-2E9C-101B-9397-08002B2CF9AE}" pid="5" name="docIncludeVersion">
    <vt:lpwstr>true</vt:lpwstr>
  </property>
  <property fmtid="{D5CDD505-2E9C-101B-9397-08002B2CF9AE}" pid="6" name="docIncludeCliMat">
    <vt:lpwstr>true</vt:lpwstr>
  </property>
</Properties>
</file>